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D8AB" w14:textId="77777777" w:rsidR="00696197" w:rsidRPr="00696197" w:rsidRDefault="00696197" w:rsidP="00696197">
      <w:pPr>
        <w:jc w:val="center"/>
        <w:rPr>
          <w:b/>
          <w:bCs/>
          <w:sz w:val="32"/>
          <w:szCs w:val="32"/>
        </w:rPr>
      </w:pPr>
      <w:r w:rsidRPr="00696197">
        <w:rPr>
          <w:b/>
          <w:bCs/>
          <w:sz w:val="32"/>
          <w:szCs w:val="32"/>
        </w:rPr>
        <w:t>PROJECT FACTSHEET</w:t>
      </w:r>
    </w:p>
    <w:p w14:paraId="4B98FECC" w14:textId="77D96720" w:rsidR="008D26D8" w:rsidRPr="00696197" w:rsidRDefault="00696197" w:rsidP="00696197">
      <w:pPr>
        <w:jc w:val="center"/>
        <w:rPr>
          <w:rFonts w:ascii="Calibri" w:hAnsi="Calibri" w:cs="Calibri"/>
          <w:b/>
          <w:bCs/>
          <w:sz w:val="32"/>
          <w:szCs w:val="32"/>
        </w:rPr>
      </w:pPr>
      <w:r w:rsidRPr="00696197">
        <w:rPr>
          <w:b/>
          <w:bCs/>
          <w:sz w:val="32"/>
          <w:szCs w:val="32"/>
        </w:rPr>
        <w:t xml:space="preserve">Mifugo Integrated Management Information System </w:t>
      </w:r>
      <w:r w:rsidR="008D26D8" w:rsidRPr="00696197">
        <w:rPr>
          <w:rFonts w:ascii="Calibri" w:eastAsia="Times New Roman" w:hAnsi="Calibri" w:cs="Calibri"/>
          <w:b/>
          <w:bCs/>
          <w:sz w:val="32"/>
          <w:szCs w:val="32"/>
          <w:lang w:val="en-KE" w:eastAsia="zh-CN"/>
        </w:rPr>
        <w:t>Project</w:t>
      </w:r>
    </w:p>
    <w:tbl>
      <w:tblPr>
        <w:tblStyle w:val="GridTable4-Accent5"/>
        <w:tblW w:w="9918" w:type="dxa"/>
        <w:tblLook w:val="04A0" w:firstRow="1" w:lastRow="0" w:firstColumn="1" w:lastColumn="0" w:noHBand="0" w:noVBand="1"/>
      </w:tblPr>
      <w:tblGrid>
        <w:gridCol w:w="2122"/>
        <w:gridCol w:w="7796"/>
      </w:tblGrid>
      <w:tr w:rsidR="008D26D8" w:rsidRPr="00BF4E0F" w14:paraId="46EC1D1C" w14:textId="77777777" w:rsidTr="00432C8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Pr>
          <w:p w14:paraId="59C05266"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Project Title</w:t>
            </w:r>
          </w:p>
        </w:tc>
        <w:tc>
          <w:tcPr>
            <w:tcW w:w="7796" w:type="dxa"/>
          </w:tcPr>
          <w:p w14:paraId="42260073" w14:textId="419ABD62" w:rsidR="008D26D8" w:rsidRPr="00BF4E0F" w:rsidRDefault="00696197" w:rsidP="00432C8C">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F4E0F">
              <w:rPr>
                <w:rFonts w:ascii="Calibri" w:hAnsi="Calibri" w:cs="Calibri"/>
                <w:sz w:val="22"/>
                <w:szCs w:val="22"/>
              </w:rPr>
              <w:t xml:space="preserve">Mifugo Integrated Management Information System (MIMIS), implemented under the Trade and Competitiveness Programme </w:t>
            </w:r>
          </w:p>
        </w:tc>
      </w:tr>
      <w:tr w:rsidR="008D26D8" w:rsidRPr="00BF4E0F" w14:paraId="2CB66C0A" w14:textId="77777777" w:rsidTr="00432C8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122" w:type="dxa"/>
          </w:tcPr>
          <w:p w14:paraId="6B259323"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Project Leads</w:t>
            </w:r>
          </w:p>
        </w:tc>
        <w:tc>
          <w:tcPr>
            <w:tcW w:w="7796" w:type="dxa"/>
          </w:tcPr>
          <w:p w14:paraId="1B8A88FF" w14:textId="25E89499" w:rsidR="008D26D8" w:rsidRPr="00BF4E0F" w:rsidRDefault="00696197"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F4E0F">
              <w:rPr>
                <w:rFonts w:ascii="Calibri" w:hAnsi="Calibri" w:cs="Calibri"/>
                <w:sz w:val="22"/>
                <w:szCs w:val="22"/>
              </w:rPr>
              <w:t>TradeMark Africa (TMA)</w:t>
            </w:r>
          </w:p>
        </w:tc>
      </w:tr>
      <w:tr w:rsidR="008D26D8" w:rsidRPr="00BF4E0F" w14:paraId="24EEE467" w14:textId="77777777" w:rsidTr="00432C8C">
        <w:trPr>
          <w:trHeight w:val="350"/>
        </w:trPr>
        <w:tc>
          <w:tcPr>
            <w:cnfStyle w:val="001000000000" w:firstRow="0" w:lastRow="0" w:firstColumn="1" w:lastColumn="0" w:oddVBand="0" w:evenVBand="0" w:oddHBand="0" w:evenHBand="0" w:firstRowFirstColumn="0" w:firstRowLastColumn="0" w:lastRowFirstColumn="0" w:lastRowLastColumn="0"/>
            <w:tcW w:w="2122" w:type="dxa"/>
          </w:tcPr>
          <w:p w14:paraId="6D5B8775"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 xml:space="preserve">Funding </w:t>
            </w:r>
          </w:p>
        </w:tc>
        <w:tc>
          <w:tcPr>
            <w:tcW w:w="7796" w:type="dxa"/>
          </w:tcPr>
          <w:p w14:paraId="6B688CCF" w14:textId="13AA298D" w:rsidR="008D26D8" w:rsidRPr="00BF4E0F" w:rsidRDefault="00696197"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F4E0F">
              <w:rPr>
                <w:rFonts w:ascii="Calibri" w:hAnsi="Calibri" w:cs="Calibri"/>
                <w:sz w:val="22"/>
                <w:szCs w:val="22"/>
              </w:rPr>
              <w:t xml:space="preserve">UK International Development, Ireland, and Norway </w:t>
            </w:r>
          </w:p>
        </w:tc>
      </w:tr>
      <w:tr w:rsidR="008D26D8" w:rsidRPr="00BF4E0F" w14:paraId="3D080CC3" w14:textId="77777777" w:rsidTr="00432C8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122" w:type="dxa"/>
          </w:tcPr>
          <w:p w14:paraId="7BBCF8FD"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Value ($)</w:t>
            </w:r>
          </w:p>
        </w:tc>
        <w:tc>
          <w:tcPr>
            <w:tcW w:w="7796" w:type="dxa"/>
          </w:tcPr>
          <w:p w14:paraId="1BA8FD3F" w14:textId="4230FD30" w:rsidR="008D26D8" w:rsidRPr="00BF4E0F" w:rsidRDefault="008D26D8"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F4E0F">
              <w:rPr>
                <w:rFonts w:ascii="Calibri" w:hAnsi="Calibri" w:cs="Calibri"/>
                <w:sz w:val="22"/>
                <w:szCs w:val="22"/>
              </w:rPr>
              <w:t xml:space="preserve"> </w:t>
            </w:r>
            <w:r w:rsidR="00C51AA8" w:rsidRPr="00BF4E0F">
              <w:rPr>
                <w:rFonts w:ascii="Calibri" w:hAnsi="Calibri" w:cs="Calibri"/>
                <w:sz w:val="22"/>
                <w:szCs w:val="22"/>
              </w:rPr>
              <w:t>$0.6M</w:t>
            </w:r>
          </w:p>
        </w:tc>
      </w:tr>
      <w:tr w:rsidR="008D26D8" w:rsidRPr="00BF4E0F" w14:paraId="170AA4DF" w14:textId="77777777" w:rsidTr="00432C8C">
        <w:trPr>
          <w:trHeight w:val="332"/>
        </w:trPr>
        <w:tc>
          <w:tcPr>
            <w:cnfStyle w:val="001000000000" w:firstRow="0" w:lastRow="0" w:firstColumn="1" w:lastColumn="0" w:oddVBand="0" w:evenVBand="0" w:oddHBand="0" w:evenHBand="0" w:firstRowFirstColumn="0" w:firstRowLastColumn="0" w:lastRowFirstColumn="0" w:lastRowLastColumn="0"/>
            <w:tcW w:w="2122" w:type="dxa"/>
          </w:tcPr>
          <w:p w14:paraId="78DE7B7D"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Implementation Period</w:t>
            </w:r>
          </w:p>
        </w:tc>
        <w:tc>
          <w:tcPr>
            <w:tcW w:w="7796" w:type="dxa"/>
          </w:tcPr>
          <w:p w14:paraId="0A3464C6" w14:textId="007ABBFB" w:rsidR="008D26D8" w:rsidRPr="00BF4E0F" w:rsidRDefault="00696197" w:rsidP="00432C8C">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F4E0F">
              <w:rPr>
                <w:rFonts w:ascii="Calibri" w:hAnsi="Calibri" w:cs="Calibri"/>
                <w:sz w:val="22"/>
                <w:szCs w:val="22"/>
              </w:rPr>
              <w:t>2022-</w:t>
            </w:r>
            <w:r w:rsidR="00C51AA8" w:rsidRPr="00BF4E0F">
              <w:rPr>
                <w:rFonts w:ascii="Calibri" w:hAnsi="Calibri" w:cs="Calibri"/>
                <w:sz w:val="22"/>
                <w:szCs w:val="22"/>
              </w:rPr>
              <w:t>2026</w:t>
            </w:r>
          </w:p>
        </w:tc>
      </w:tr>
      <w:tr w:rsidR="008D26D8" w:rsidRPr="00BF4E0F" w14:paraId="0935B871" w14:textId="77777777" w:rsidTr="00432C8C">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122" w:type="dxa"/>
          </w:tcPr>
          <w:p w14:paraId="0E63C78C"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Project Partners</w:t>
            </w:r>
          </w:p>
        </w:tc>
        <w:tc>
          <w:tcPr>
            <w:tcW w:w="7796" w:type="dxa"/>
          </w:tcPr>
          <w:p w14:paraId="5F9AF7F9" w14:textId="018BF333" w:rsidR="00696197" w:rsidRPr="00BF4E0F" w:rsidRDefault="00696197" w:rsidP="00696197">
            <w:pPr>
              <w:pStyle w:val="ListParagraph"/>
              <w:numPr>
                <w:ilvl w:val="0"/>
                <w:numId w:val="75"/>
              </w:numPr>
              <w:tabs>
                <w:tab w:val="left" w:pos="326"/>
              </w:tabs>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4E0F">
              <w:rPr>
                <w:rFonts w:ascii="Calibri" w:hAnsi="Calibri" w:cs="Calibri"/>
              </w:rPr>
              <w:t>Government of Tanzania- Ministry of Livestock and Fisheries (system owner and regulator)</w:t>
            </w:r>
          </w:p>
          <w:p w14:paraId="195C6906" w14:textId="75C7D84A" w:rsidR="008D26D8" w:rsidRPr="00BF4E0F" w:rsidRDefault="00696197" w:rsidP="00696197">
            <w:pPr>
              <w:pStyle w:val="NoSpacing"/>
              <w:numPr>
                <w:ilvl w:val="0"/>
                <w:numId w:val="75"/>
              </w:numPr>
              <w:tabs>
                <w:tab w:val="left" w:pos="326"/>
              </w:tabs>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BF4E0F">
              <w:rPr>
                <w:rFonts w:ascii="Calibri" w:hAnsi="Calibri" w:cs="Calibri"/>
                <w:sz w:val="22"/>
                <w:szCs w:val="22"/>
              </w:rPr>
              <w:t>e-Government Authority (eGA)- hosting and sustainability</w:t>
            </w:r>
          </w:p>
        </w:tc>
      </w:tr>
      <w:tr w:rsidR="008D26D8" w:rsidRPr="00BF4E0F" w14:paraId="07CA79F9" w14:textId="77777777" w:rsidTr="00432C8C">
        <w:trPr>
          <w:trHeight w:val="632"/>
        </w:trPr>
        <w:tc>
          <w:tcPr>
            <w:cnfStyle w:val="001000000000" w:firstRow="0" w:lastRow="0" w:firstColumn="1" w:lastColumn="0" w:oddVBand="0" w:evenVBand="0" w:oddHBand="0" w:evenHBand="0" w:firstRowFirstColumn="0" w:firstRowLastColumn="0" w:lastRowFirstColumn="0" w:lastRowLastColumn="0"/>
            <w:tcW w:w="2122" w:type="dxa"/>
          </w:tcPr>
          <w:p w14:paraId="6CF16F6F"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 xml:space="preserve">Project Participants </w:t>
            </w:r>
          </w:p>
        </w:tc>
        <w:tc>
          <w:tcPr>
            <w:tcW w:w="7796" w:type="dxa"/>
          </w:tcPr>
          <w:p w14:paraId="2112C4C8" w14:textId="77777777" w:rsidR="00696197" w:rsidRPr="00BF4E0F" w:rsidRDefault="00696197" w:rsidP="0069619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hAnsi="Calibri" w:cs="Calibri"/>
              </w:rPr>
              <w:t>Livestock traders, exporters, and importers</w:t>
            </w:r>
          </w:p>
          <w:p w14:paraId="6813E141" w14:textId="77777777" w:rsidR="00696197" w:rsidRPr="00BF4E0F" w:rsidRDefault="00696197" w:rsidP="0069619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hAnsi="Calibri" w:cs="Calibri"/>
              </w:rPr>
              <w:t>Fish and fish-products traders</w:t>
            </w:r>
          </w:p>
          <w:p w14:paraId="5DB56815" w14:textId="77777777" w:rsidR="00696197" w:rsidRPr="00BF4E0F" w:rsidRDefault="00696197" w:rsidP="0069619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hAnsi="Calibri" w:cs="Calibri"/>
              </w:rPr>
              <w:t>Ministry of Livestock and Fisheries and regulatory agencies</w:t>
            </w:r>
          </w:p>
          <w:p w14:paraId="73E73433" w14:textId="1366D5EF" w:rsidR="008D26D8" w:rsidRPr="00BF4E0F" w:rsidRDefault="00696197" w:rsidP="00696197">
            <w:pPr>
              <w:pStyle w:val="NoSpacing"/>
              <w:numPr>
                <w:ilvl w:val="0"/>
                <w:numId w:val="76"/>
              </w:num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KE"/>
              </w:rPr>
            </w:pPr>
            <w:r w:rsidRPr="00BF4E0F">
              <w:rPr>
                <w:rFonts w:ascii="Calibri" w:hAnsi="Calibri" w:cs="Calibri"/>
                <w:sz w:val="22"/>
                <w:szCs w:val="22"/>
              </w:rPr>
              <w:t>Revenue authorities and local and foreign private-sector users</w:t>
            </w:r>
          </w:p>
        </w:tc>
      </w:tr>
      <w:tr w:rsidR="008D26D8" w:rsidRPr="00BF4E0F" w14:paraId="6D7CE413" w14:textId="77777777" w:rsidTr="00432C8C">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2122" w:type="dxa"/>
          </w:tcPr>
          <w:p w14:paraId="7DB5F93B"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Project Rationale (why this project matters)</w:t>
            </w:r>
          </w:p>
        </w:tc>
        <w:tc>
          <w:tcPr>
            <w:tcW w:w="7796" w:type="dxa"/>
          </w:tcPr>
          <w:p w14:paraId="57D00423" w14:textId="77777777" w:rsidR="00696197" w:rsidRPr="00BF4E0F" w:rsidRDefault="00696197" w:rsidP="00635422">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4E0F">
              <w:rPr>
                <w:rFonts w:ascii="Calibri" w:hAnsi="Calibri" w:cs="Calibri"/>
              </w:rPr>
              <w:t>The livestock and fisheries sectors are central to Tanzania's economy, yet trade has historically been constrained by manual, fragmented permit processes, long approval times, and limited regulatory transparency. These inefficiencies raised the cost of doing business and weakened government oversight and revenue collection.</w:t>
            </w:r>
          </w:p>
          <w:p w14:paraId="1E0959F3" w14:textId="77777777" w:rsidR="00635422" w:rsidRPr="00BF4E0F" w:rsidRDefault="00635422" w:rsidP="00635422">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6369D0D2" w14:textId="6190396F" w:rsidR="008D26D8" w:rsidRPr="00BF4E0F" w:rsidRDefault="00696197" w:rsidP="00635422">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KE"/>
              </w:rPr>
            </w:pPr>
            <w:r w:rsidRPr="00BF4E0F">
              <w:rPr>
                <w:rFonts w:ascii="Calibri" w:hAnsi="Calibri" w:cs="Calibri"/>
                <w:sz w:val="22"/>
                <w:szCs w:val="22"/>
              </w:rPr>
              <w:t xml:space="preserve">TMA supported the Government of Tanzania to design, deploy, and upgrade MIMIS as a national digital regulatory system for livestock and fisheries trade </w:t>
            </w:r>
            <w:r w:rsidR="00635422" w:rsidRPr="00BF4E0F">
              <w:rPr>
                <w:rFonts w:ascii="Calibri" w:hAnsi="Calibri" w:cs="Calibri"/>
                <w:sz w:val="22"/>
                <w:szCs w:val="22"/>
              </w:rPr>
              <w:t>-</w:t>
            </w:r>
            <w:r w:rsidRPr="00BF4E0F">
              <w:rPr>
                <w:rFonts w:ascii="Calibri" w:hAnsi="Calibri" w:cs="Calibri"/>
                <w:sz w:val="22"/>
                <w:szCs w:val="22"/>
              </w:rPr>
              <w:t>reducing permit costs and processing times, strengthening compliance and biosecurity controls, and improving the quality of data available for policy, monitoring, and enforcement.</w:t>
            </w:r>
          </w:p>
        </w:tc>
      </w:tr>
      <w:tr w:rsidR="008D26D8" w:rsidRPr="00BF4E0F" w14:paraId="367C6B06" w14:textId="77777777" w:rsidTr="00432C8C">
        <w:trPr>
          <w:trHeight w:val="994"/>
        </w:trPr>
        <w:tc>
          <w:tcPr>
            <w:cnfStyle w:val="001000000000" w:firstRow="0" w:lastRow="0" w:firstColumn="1" w:lastColumn="0" w:oddVBand="0" w:evenVBand="0" w:oddHBand="0" w:evenHBand="0" w:firstRowFirstColumn="0" w:firstRowLastColumn="0" w:lastRowFirstColumn="0" w:lastRowLastColumn="0"/>
            <w:tcW w:w="2122" w:type="dxa"/>
          </w:tcPr>
          <w:p w14:paraId="6B46A5C2"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 xml:space="preserve">Implementation Strategy </w:t>
            </w:r>
          </w:p>
        </w:tc>
        <w:tc>
          <w:tcPr>
            <w:tcW w:w="7796" w:type="dxa"/>
          </w:tcPr>
          <w:p w14:paraId="1052033C" w14:textId="6FFD650E" w:rsidR="008D26D8" w:rsidRPr="00BF4E0F" w:rsidRDefault="00C90E28" w:rsidP="005447ED">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KE"/>
              </w:rPr>
            </w:pPr>
            <w:r w:rsidRPr="00BF4E0F">
              <w:rPr>
                <w:rFonts w:ascii="Calibri" w:hAnsi="Calibri" w:cs="Calibri"/>
                <w:color w:val="000000" w:themeColor="text1"/>
                <w:lang w:val="en-KE"/>
              </w:rPr>
              <w:t xml:space="preserve">The project is implemented through a </w:t>
            </w:r>
            <w:r w:rsidRPr="00BF4E0F">
              <w:rPr>
                <w:rFonts w:ascii="Calibri" w:hAnsi="Calibri" w:cs="Calibri"/>
                <w:b/>
                <w:bCs/>
                <w:color w:val="000000" w:themeColor="text1"/>
                <w:lang w:val="en-KE"/>
              </w:rPr>
              <w:t>systems</w:t>
            </w:r>
            <w:r w:rsidRPr="00BF4E0F">
              <w:rPr>
                <w:rFonts w:ascii="Calibri" w:hAnsi="Calibri" w:cs="Calibri"/>
                <w:b/>
                <w:bCs/>
                <w:color w:val="000000" w:themeColor="text1"/>
                <w:lang w:val="en-KE"/>
              </w:rPr>
              <w:noBreakHyphen/>
              <w:t>led digital reform approach</w:t>
            </w:r>
            <w:r w:rsidRPr="00BF4E0F">
              <w:rPr>
                <w:rFonts w:ascii="Calibri" w:hAnsi="Calibri" w:cs="Calibri"/>
                <w:color w:val="000000" w:themeColor="text1"/>
                <w:lang w:val="en-KE"/>
              </w:rPr>
              <w:t>, combining technology, institutional strengthening, and change management:</w:t>
            </w:r>
          </w:p>
          <w:p w14:paraId="6DA4BF2A" w14:textId="77777777" w:rsidR="00696197" w:rsidRPr="00BF4E0F" w:rsidRDefault="00696197" w:rsidP="005447ED">
            <w:pPr>
              <w:pStyle w:val="ListParagraph"/>
              <w:numPr>
                <w:ilvl w:val="0"/>
                <w:numId w:val="58"/>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b/>
                <w:bCs/>
              </w:rPr>
              <w:t>System Development and Upgrades</w:t>
            </w:r>
            <w:r w:rsidRPr="00BF4E0F">
              <w:rPr>
                <w:rFonts w:ascii="Calibri" w:eastAsia="Arial" w:hAnsi="Calibri" w:cs="Calibri"/>
              </w:rPr>
              <w:t>: Design and continuous enhancement of the MIMIS platform and the Mifugo mobile application, enabling online permit applications, real-time approvals, and wider user access.</w:t>
            </w:r>
          </w:p>
          <w:p w14:paraId="6446985B" w14:textId="77777777" w:rsidR="00696197" w:rsidRPr="00BF4E0F" w:rsidRDefault="00696197" w:rsidP="005447ED">
            <w:pPr>
              <w:pStyle w:val="ListParagraph"/>
              <w:numPr>
                <w:ilvl w:val="0"/>
                <w:numId w:val="58"/>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b/>
                <w:bCs/>
              </w:rPr>
              <w:t>Process Automation</w:t>
            </w:r>
            <w:r w:rsidRPr="00BF4E0F">
              <w:rPr>
                <w:rFonts w:ascii="Calibri" w:eastAsia="Arial" w:hAnsi="Calibri" w:cs="Calibri"/>
              </w:rPr>
              <w:t>: Digitisation of livestock and fisheries regulatory services, replacing paper-based workflows with structured, auditable digital processes.</w:t>
            </w:r>
          </w:p>
          <w:p w14:paraId="034FBCB2" w14:textId="7E81E903" w:rsidR="00696197" w:rsidRPr="00BF4E0F" w:rsidRDefault="00696197" w:rsidP="005447ED">
            <w:pPr>
              <w:pStyle w:val="ListParagraph"/>
              <w:numPr>
                <w:ilvl w:val="0"/>
                <w:numId w:val="58"/>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b/>
                <w:bCs/>
              </w:rPr>
              <w:t>Institutional Integration:</w:t>
            </w:r>
            <w:r w:rsidRPr="00BF4E0F">
              <w:rPr>
                <w:rFonts w:ascii="Calibri" w:eastAsia="Arial" w:hAnsi="Calibri" w:cs="Calibri"/>
              </w:rPr>
              <w:t xml:space="preserve"> Progressive integration with national platforms — including TAUSI</w:t>
            </w:r>
            <w:r w:rsidR="00C90E28" w:rsidRPr="00BF4E0F">
              <w:rPr>
                <w:rFonts w:ascii="Calibri" w:eastAsia="Arial" w:hAnsi="Calibri" w:cs="Calibri"/>
              </w:rPr>
              <w:t xml:space="preserve"> (</w:t>
            </w:r>
            <w:r w:rsidR="00C90E28" w:rsidRPr="00BF4E0F">
              <w:rPr>
                <w:rFonts w:ascii="Calibri" w:eastAsia="Arial" w:hAnsi="Calibri" w:cs="Calibri"/>
                <w:lang w:val="en-KE"/>
              </w:rPr>
              <w:t>national digital platform used by local government authorities to collect and manage revenues, including levies and fees from markets and regulated trading activities),</w:t>
            </w:r>
            <w:r w:rsidRPr="00BF4E0F">
              <w:rPr>
                <w:rFonts w:ascii="Calibri" w:eastAsia="Arial" w:hAnsi="Calibri" w:cs="Calibri"/>
              </w:rPr>
              <w:t xml:space="preserve"> </w:t>
            </w:r>
            <w:r w:rsidR="00C90E28" w:rsidRPr="00BF4E0F">
              <w:rPr>
                <w:rFonts w:ascii="Calibri" w:eastAsia="Arial" w:hAnsi="Calibri" w:cs="Calibri"/>
                <w:lang w:val="en-KE"/>
              </w:rPr>
              <w:t xml:space="preserve">Tanzania Revenue Authority, </w:t>
            </w:r>
            <w:r w:rsidRPr="00BF4E0F">
              <w:rPr>
                <w:rFonts w:ascii="Calibri" w:eastAsia="Arial" w:hAnsi="Calibri" w:cs="Calibri"/>
              </w:rPr>
              <w:t xml:space="preserve">and </w:t>
            </w:r>
            <w:r w:rsidR="00C90E28" w:rsidRPr="00BF4E0F">
              <w:rPr>
                <w:rFonts w:ascii="Calibri" w:eastAsia="Arial" w:hAnsi="Calibri" w:cs="Calibri"/>
              </w:rPr>
              <w:t xml:space="preserve">the </w:t>
            </w:r>
            <w:r w:rsidR="00C90E28" w:rsidRPr="00BF4E0F">
              <w:rPr>
                <w:rFonts w:ascii="Calibri" w:eastAsia="Arial" w:hAnsi="Calibri" w:cs="Calibri"/>
                <w:lang w:val="en-KE"/>
              </w:rPr>
              <w:t>Business Registration and Licensing Agency-</w:t>
            </w:r>
            <w:r w:rsidRPr="00BF4E0F">
              <w:rPr>
                <w:rFonts w:ascii="Calibri" w:eastAsia="Arial" w:hAnsi="Calibri" w:cs="Calibri"/>
              </w:rPr>
              <w:t xml:space="preserve"> to improve interoperability, traceability, and cross-agency data sharing.</w:t>
            </w:r>
          </w:p>
          <w:p w14:paraId="25069FC7" w14:textId="77777777" w:rsidR="00696197" w:rsidRPr="00BF4E0F" w:rsidRDefault="00696197" w:rsidP="005447ED">
            <w:pPr>
              <w:pStyle w:val="ListParagraph"/>
              <w:numPr>
                <w:ilvl w:val="0"/>
                <w:numId w:val="58"/>
              </w:numPr>
              <w:spacing w:after="6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b/>
                <w:bCs/>
              </w:rPr>
              <w:t>Change Management and Uptake</w:t>
            </w:r>
            <w:r w:rsidRPr="00BF4E0F">
              <w:rPr>
                <w:rFonts w:ascii="Calibri" w:eastAsia="Arial" w:hAnsi="Calibri" w:cs="Calibri"/>
              </w:rPr>
              <w:t>: Sensitisation and adoption support for regulators and traders to embed digital service delivery and sustain usage across stakeholder groups.</w:t>
            </w:r>
          </w:p>
          <w:p w14:paraId="6B0B95BD" w14:textId="0A2C6818" w:rsidR="008D26D8" w:rsidRPr="00BF4E0F" w:rsidRDefault="00696197" w:rsidP="00696197">
            <w:pPr>
              <w:pStyle w:val="ListParagraph"/>
              <w:numPr>
                <w:ilvl w:val="0"/>
                <w:numId w:val="58"/>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KE"/>
              </w:rPr>
            </w:pPr>
            <w:r w:rsidRPr="00BF4E0F">
              <w:rPr>
                <w:rFonts w:ascii="Calibri" w:eastAsia="Arial" w:hAnsi="Calibri" w:cs="Calibri"/>
                <w:b/>
                <w:bCs/>
              </w:rPr>
              <w:lastRenderedPageBreak/>
              <w:t xml:space="preserve">Sustainability: </w:t>
            </w:r>
            <w:r w:rsidRPr="00BF4E0F">
              <w:rPr>
                <w:rFonts w:ascii="Calibri" w:eastAsia="Arial" w:hAnsi="Calibri" w:cs="Calibri"/>
              </w:rPr>
              <w:t xml:space="preserve">Transition of MIMIS hosting and management to the Government of Tanzania through </w:t>
            </w:r>
            <w:proofErr w:type="spellStart"/>
            <w:r w:rsidRPr="00BF4E0F">
              <w:rPr>
                <w:rFonts w:ascii="Calibri" w:eastAsia="Arial" w:hAnsi="Calibri" w:cs="Calibri"/>
              </w:rPr>
              <w:t>eGA</w:t>
            </w:r>
            <w:proofErr w:type="spellEnd"/>
            <w:r w:rsidRPr="00BF4E0F">
              <w:rPr>
                <w:rFonts w:ascii="Calibri" w:eastAsia="Arial" w:hAnsi="Calibri" w:cs="Calibri"/>
              </w:rPr>
              <w:t>, ensuring long-term institutional ownership and operational continuity</w:t>
            </w:r>
          </w:p>
        </w:tc>
      </w:tr>
      <w:tr w:rsidR="008D26D8" w:rsidRPr="00BF4E0F" w14:paraId="650B0366" w14:textId="77777777" w:rsidTr="00432C8C">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122" w:type="dxa"/>
          </w:tcPr>
          <w:p w14:paraId="5E22864A"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lastRenderedPageBreak/>
              <w:t xml:space="preserve">Target Results </w:t>
            </w:r>
          </w:p>
        </w:tc>
        <w:tc>
          <w:tcPr>
            <w:tcW w:w="7796" w:type="dxa"/>
          </w:tcPr>
          <w:p w14:paraId="24F45418" w14:textId="77777777" w:rsidR="007A02CD" w:rsidRPr="00BF4E0F" w:rsidRDefault="007A02CD" w:rsidP="007A02CD">
            <w:pPr>
              <w:pStyle w:val="ListParagraph"/>
              <w:numPr>
                <w:ilvl w:val="0"/>
                <w:numId w:val="7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4E0F">
              <w:rPr>
                <w:rFonts w:ascii="Calibri" w:eastAsia="Arial" w:hAnsi="Calibri" w:cs="Calibri"/>
                <w:color w:val="333333"/>
              </w:rPr>
              <w:t>Faster and more predictable issuance of livestock and fisheries permits</w:t>
            </w:r>
          </w:p>
          <w:p w14:paraId="4C4AD451" w14:textId="77777777" w:rsidR="007A02CD" w:rsidRPr="00BF4E0F" w:rsidRDefault="007A02CD" w:rsidP="007A02CD">
            <w:pPr>
              <w:pStyle w:val="ListParagraph"/>
              <w:numPr>
                <w:ilvl w:val="0"/>
                <w:numId w:val="7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4E0F">
              <w:rPr>
                <w:rFonts w:ascii="Calibri" w:eastAsia="Arial" w:hAnsi="Calibri" w:cs="Calibri"/>
                <w:color w:val="333333"/>
              </w:rPr>
              <w:t>Reduced cost of regulatory compliance for traders</w:t>
            </w:r>
          </w:p>
          <w:p w14:paraId="6DBFF8B8" w14:textId="77777777" w:rsidR="007A02CD" w:rsidRPr="00BF4E0F" w:rsidRDefault="007A02CD" w:rsidP="007A02CD">
            <w:pPr>
              <w:pStyle w:val="ListParagraph"/>
              <w:numPr>
                <w:ilvl w:val="0"/>
                <w:numId w:val="7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4E0F">
              <w:rPr>
                <w:rFonts w:ascii="Calibri" w:eastAsia="Arial" w:hAnsi="Calibri" w:cs="Calibri"/>
                <w:color w:val="333333"/>
              </w:rPr>
              <w:t>Improved traceability, biosecurity, and regulatory oversight</w:t>
            </w:r>
          </w:p>
          <w:p w14:paraId="27F044EF" w14:textId="77777777" w:rsidR="007A02CD" w:rsidRPr="00BF4E0F" w:rsidRDefault="007A02CD" w:rsidP="007A02CD">
            <w:pPr>
              <w:pStyle w:val="ListParagraph"/>
              <w:numPr>
                <w:ilvl w:val="0"/>
                <w:numId w:val="7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4E0F">
              <w:rPr>
                <w:rFonts w:ascii="Calibri" w:eastAsia="Arial" w:hAnsi="Calibri" w:cs="Calibri"/>
                <w:color w:val="333333"/>
              </w:rPr>
              <w:t>Increased government revenue collection from regulated trade</w:t>
            </w:r>
          </w:p>
          <w:p w14:paraId="386064E2" w14:textId="0BADDC7C" w:rsidR="008D26D8" w:rsidRPr="00BF4E0F" w:rsidRDefault="007A02CD" w:rsidP="007A02CD">
            <w:pPr>
              <w:pStyle w:val="ListParagraph"/>
              <w:numPr>
                <w:ilvl w:val="0"/>
                <w:numId w:val="77"/>
              </w:numPr>
              <w:spacing w:after="60"/>
              <w:contextualSpacing w:val="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4E0F">
              <w:rPr>
                <w:rFonts w:ascii="Calibri" w:eastAsia="Arial" w:hAnsi="Calibri" w:cs="Calibri"/>
                <w:color w:val="333333"/>
              </w:rPr>
              <w:t>Sustained digital service delivery embedded within government systems</w:t>
            </w:r>
          </w:p>
        </w:tc>
      </w:tr>
      <w:tr w:rsidR="008D26D8" w:rsidRPr="00BF4E0F" w14:paraId="6F9567FA" w14:textId="77777777" w:rsidTr="00432C8C">
        <w:trPr>
          <w:trHeight w:val="1211"/>
        </w:trPr>
        <w:tc>
          <w:tcPr>
            <w:cnfStyle w:val="001000000000" w:firstRow="0" w:lastRow="0" w:firstColumn="1" w:lastColumn="0" w:oddVBand="0" w:evenVBand="0" w:oddHBand="0" w:evenHBand="0" w:firstRowFirstColumn="0" w:firstRowLastColumn="0" w:lastRowFirstColumn="0" w:lastRowLastColumn="0"/>
            <w:tcW w:w="2122" w:type="dxa"/>
          </w:tcPr>
          <w:p w14:paraId="728E3CF7"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Results to date</w:t>
            </w:r>
          </w:p>
        </w:tc>
        <w:tc>
          <w:tcPr>
            <w:tcW w:w="7796" w:type="dxa"/>
          </w:tcPr>
          <w:p w14:paraId="6BBCFF85" w14:textId="77777777" w:rsidR="007A02CD" w:rsidRPr="00BF4E0F" w:rsidRDefault="007A02CD" w:rsidP="007A02CD">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color w:val="333333"/>
              </w:rPr>
              <w:t>TMA contributed to measurable efficiency and revenue gains in Tanzania's livestock and fisheries trade.</w:t>
            </w:r>
          </w:p>
          <w:p w14:paraId="36C55316" w14:textId="77777777" w:rsidR="007A02CD" w:rsidRPr="00BF4E0F" w:rsidRDefault="007A02CD" w:rsidP="007A02CD">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b/>
                <w:bCs/>
                <w:color w:val="333333"/>
              </w:rPr>
              <w:t>Permit Processing</w:t>
            </w:r>
          </w:p>
          <w:p w14:paraId="4B114351" w14:textId="2F22A30B" w:rsidR="007A02CD" w:rsidRPr="00BF4E0F" w:rsidRDefault="007A02CD" w:rsidP="007A02CD">
            <w:pPr>
              <w:pStyle w:val="ListParagraph"/>
              <w:numPr>
                <w:ilvl w:val="0"/>
                <w:numId w:val="7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color w:val="333333"/>
              </w:rPr>
              <w:t>Permit issuance time fell by 99.7%- from 14 days in July 2022 to approximately one hour by June 2024- following full digitisation of the system.</w:t>
            </w:r>
          </w:p>
          <w:p w14:paraId="70504979" w14:textId="77777777" w:rsidR="007A02CD" w:rsidRPr="00BF4E0F" w:rsidRDefault="007A02CD" w:rsidP="007A02CD">
            <w:pPr>
              <w:pStyle w:val="ListParagraph"/>
              <w:numPr>
                <w:ilvl w:val="0"/>
                <w:numId w:val="7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color w:val="333333"/>
              </w:rPr>
              <w:t>The rollout of the Mifugo mobile application in 2023 accelerated system performance and widened access to real-time processing.</w:t>
            </w:r>
          </w:p>
          <w:p w14:paraId="7E3D5A28" w14:textId="77777777" w:rsidR="007A02CD" w:rsidRPr="00BF4E0F" w:rsidRDefault="007A02CD" w:rsidP="007A02CD">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b/>
                <w:bCs/>
                <w:color w:val="333333"/>
              </w:rPr>
              <w:t>Revenue and Registration</w:t>
            </w:r>
          </w:p>
          <w:p w14:paraId="12B8A379" w14:textId="77777777" w:rsidR="007A02CD" w:rsidRPr="00BF4E0F" w:rsidRDefault="007A02CD" w:rsidP="007A02CD">
            <w:pPr>
              <w:pStyle w:val="ListParagraph"/>
              <w:numPr>
                <w:ilvl w:val="0"/>
                <w:numId w:val="7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color w:val="333333"/>
              </w:rPr>
              <w:t>Government revenue from MIMIS services exceeded TZS 31.5 billion between July 2022 and June 2024, representing a more than 100% increase compared to pre-digitisation levels.</w:t>
            </w:r>
          </w:p>
          <w:p w14:paraId="520A48BD" w14:textId="212D8F50" w:rsidR="008D26D8" w:rsidRPr="00BF4E0F" w:rsidRDefault="00BF4E0F" w:rsidP="007A02CD">
            <w:pPr>
              <w:pStyle w:val="ListParagraph"/>
              <w:numPr>
                <w:ilvl w:val="0"/>
                <w:numId w:val="77"/>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F4E0F">
              <w:rPr>
                <w:rFonts w:ascii="Calibri" w:eastAsia="Arial" w:hAnsi="Calibri" w:cs="Calibri"/>
                <w:color w:val="333333"/>
              </w:rPr>
              <w:t xml:space="preserve">About </w:t>
            </w:r>
            <w:r w:rsidR="007A02CD" w:rsidRPr="00BF4E0F">
              <w:rPr>
                <w:rFonts w:ascii="Calibri" w:eastAsia="Arial" w:hAnsi="Calibri" w:cs="Calibri"/>
                <w:color w:val="333333"/>
              </w:rPr>
              <w:t>2</w:t>
            </w:r>
            <w:r w:rsidRPr="00BF4E0F">
              <w:rPr>
                <w:rFonts w:ascii="Calibri" w:eastAsia="Arial" w:hAnsi="Calibri" w:cs="Calibri"/>
                <w:color w:val="333333"/>
              </w:rPr>
              <w:t>3</w:t>
            </w:r>
            <w:r w:rsidR="007A02CD" w:rsidRPr="00BF4E0F">
              <w:rPr>
                <w:rFonts w:ascii="Calibri" w:eastAsia="Arial" w:hAnsi="Calibri" w:cs="Calibri"/>
                <w:color w:val="333333"/>
              </w:rPr>
              <w:t>,</w:t>
            </w:r>
            <w:r w:rsidRPr="00BF4E0F">
              <w:rPr>
                <w:rFonts w:ascii="Calibri" w:eastAsia="Arial" w:hAnsi="Calibri" w:cs="Calibri"/>
                <w:color w:val="333333"/>
              </w:rPr>
              <w:t>000</w:t>
            </w:r>
            <w:r w:rsidR="007A02CD" w:rsidRPr="00BF4E0F">
              <w:rPr>
                <w:rFonts w:ascii="Calibri" w:eastAsia="Arial" w:hAnsi="Calibri" w:cs="Calibri"/>
                <w:color w:val="333333"/>
              </w:rPr>
              <w:t xml:space="preserve"> entities were registered on MIMIS between July 2022 and June 2024, including 358 foreign entities, expanding access to regulated digital trade services.</w:t>
            </w:r>
          </w:p>
        </w:tc>
      </w:tr>
      <w:tr w:rsidR="008D26D8" w:rsidRPr="00BF4E0F" w14:paraId="521DC395" w14:textId="77777777" w:rsidTr="00432C8C">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122" w:type="dxa"/>
          </w:tcPr>
          <w:p w14:paraId="51C2E28C" w14:textId="77777777" w:rsidR="008D26D8" w:rsidRPr="00BF4E0F" w:rsidRDefault="008D26D8" w:rsidP="00432C8C">
            <w:pPr>
              <w:pStyle w:val="NoSpacing"/>
              <w:rPr>
                <w:rFonts w:ascii="Calibri" w:hAnsi="Calibri" w:cs="Calibri"/>
                <w:sz w:val="22"/>
                <w:szCs w:val="22"/>
              </w:rPr>
            </w:pPr>
            <w:r w:rsidRPr="00BF4E0F">
              <w:rPr>
                <w:rFonts w:ascii="Calibri" w:hAnsi="Calibri" w:cs="Calibri"/>
                <w:sz w:val="22"/>
                <w:szCs w:val="22"/>
              </w:rPr>
              <w:t>Contact</w:t>
            </w:r>
          </w:p>
        </w:tc>
        <w:tc>
          <w:tcPr>
            <w:tcW w:w="7796" w:type="dxa"/>
          </w:tcPr>
          <w:p w14:paraId="3C79F119" w14:textId="77777777" w:rsidR="008D26D8" w:rsidRPr="00BF4E0F" w:rsidRDefault="008D26D8"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F4E0F">
              <w:rPr>
                <w:rFonts w:ascii="Calibri" w:hAnsi="Calibri" w:cs="Calibri"/>
                <w:sz w:val="22"/>
                <w:szCs w:val="22"/>
              </w:rPr>
              <w:t>Elibariki Shammy</w:t>
            </w:r>
          </w:p>
          <w:p w14:paraId="2D231690" w14:textId="77777777" w:rsidR="008D26D8" w:rsidRPr="00BF4E0F" w:rsidRDefault="008D26D8"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F4E0F">
              <w:rPr>
                <w:rFonts w:ascii="Calibri" w:hAnsi="Calibri" w:cs="Calibri"/>
                <w:sz w:val="22"/>
                <w:szCs w:val="22"/>
              </w:rPr>
              <w:t xml:space="preserve">Country Director, Tanzania </w:t>
            </w:r>
          </w:p>
          <w:p w14:paraId="36255AEB" w14:textId="77777777" w:rsidR="008D26D8" w:rsidRPr="00BF4E0F" w:rsidRDefault="008D26D8" w:rsidP="00432C8C">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F4E0F">
              <w:rPr>
                <w:rFonts w:ascii="Calibri" w:hAnsi="Calibri" w:cs="Calibri"/>
                <w:sz w:val="22"/>
                <w:szCs w:val="22"/>
              </w:rPr>
              <w:t xml:space="preserve">Email: </w:t>
            </w:r>
            <w:hyperlink r:id="rId8" w:history="1">
              <w:r w:rsidRPr="00BF4E0F">
                <w:rPr>
                  <w:rStyle w:val="Hyperlink"/>
                  <w:rFonts w:ascii="Calibri" w:hAnsi="Calibri" w:cs="Calibri"/>
                  <w:sz w:val="22"/>
                  <w:szCs w:val="22"/>
                </w:rPr>
                <w:t>elibariki.shammy@trademarkafrica.com</w:t>
              </w:r>
            </w:hyperlink>
          </w:p>
        </w:tc>
      </w:tr>
    </w:tbl>
    <w:p w14:paraId="16230D42" w14:textId="77777777" w:rsidR="008D26D8" w:rsidRPr="00D65C10" w:rsidRDefault="008D26D8" w:rsidP="00AF3F70">
      <w:pPr>
        <w:rPr>
          <w:rFonts w:ascii="Calibri" w:hAnsi="Calibri" w:cs="Calibri"/>
        </w:rPr>
      </w:pPr>
    </w:p>
    <w:sectPr w:rsidR="008D26D8" w:rsidRPr="00D65C10" w:rsidSect="00F238C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5870" w14:textId="77777777" w:rsidR="005C684D" w:rsidRPr="00674543" w:rsidRDefault="005C684D">
      <w:pPr>
        <w:spacing w:after="0" w:line="240" w:lineRule="auto"/>
      </w:pPr>
      <w:r w:rsidRPr="00674543">
        <w:separator/>
      </w:r>
    </w:p>
  </w:endnote>
  <w:endnote w:type="continuationSeparator" w:id="0">
    <w:p w14:paraId="6456A294" w14:textId="77777777" w:rsidR="005C684D" w:rsidRPr="00674543" w:rsidRDefault="005C684D">
      <w:pPr>
        <w:spacing w:after="0" w:line="240" w:lineRule="auto"/>
      </w:pPr>
      <w:r w:rsidRPr="00674543">
        <w:continuationSeparator/>
      </w:r>
    </w:p>
  </w:endnote>
  <w:endnote w:type="continuationNotice" w:id="1">
    <w:p w14:paraId="45BD6686" w14:textId="77777777" w:rsidR="005C684D" w:rsidRPr="00674543" w:rsidRDefault="005C6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4A7" w14:textId="58676E1F" w:rsidR="00363729" w:rsidRPr="00674543" w:rsidRDefault="00462D67" w:rsidP="00462D67">
    <w:pPr>
      <w:pStyle w:val="Footer"/>
      <w:jc w:val="center"/>
    </w:pPr>
    <w:r w:rsidRPr="00674543">
      <w:fldChar w:fldCharType="begin"/>
    </w:r>
    <w:r w:rsidRPr="00674543">
      <w:instrText>PAGE   \* MERGEFORMAT</w:instrText>
    </w:r>
    <w:r w:rsidRPr="00674543">
      <w:fldChar w:fldCharType="separate"/>
    </w:r>
    <w:r w:rsidRPr="00674543">
      <w:t>1</w:t>
    </w:r>
    <w:r w:rsidRPr="006745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5AB2" w14:textId="77777777" w:rsidR="005C684D" w:rsidRPr="00674543" w:rsidRDefault="005C684D">
      <w:pPr>
        <w:spacing w:after="0" w:line="240" w:lineRule="auto"/>
      </w:pPr>
      <w:r w:rsidRPr="00674543">
        <w:separator/>
      </w:r>
    </w:p>
  </w:footnote>
  <w:footnote w:type="continuationSeparator" w:id="0">
    <w:p w14:paraId="4F25627D" w14:textId="77777777" w:rsidR="005C684D" w:rsidRPr="00674543" w:rsidRDefault="005C684D">
      <w:pPr>
        <w:spacing w:after="0" w:line="240" w:lineRule="auto"/>
      </w:pPr>
      <w:r w:rsidRPr="00674543">
        <w:continuationSeparator/>
      </w:r>
    </w:p>
  </w:footnote>
  <w:footnote w:type="continuationNotice" w:id="1">
    <w:p w14:paraId="008705C1" w14:textId="77777777" w:rsidR="005C684D" w:rsidRPr="00674543" w:rsidRDefault="005C68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B31C" w14:textId="60B50C8E" w:rsidR="00363729" w:rsidRPr="00674543" w:rsidRDefault="007118A9">
    <w:pPr>
      <w:pStyle w:val="Header"/>
      <w:jc w:val="right"/>
    </w:pPr>
    <w:r w:rsidRPr="00674543">
      <w:rPr>
        <w:noProof/>
      </w:rPr>
      <w:drawing>
        <wp:inline distT="0" distB="0" distL="0" distR="0" wp14:anchorId="1CAF9BB3" wp14:editId="28D5BF60">
          <wp:extent cx="844506" cy="720356"/>
          <wp:effectExtent l="0" t="0" r="0" b="3810"/>
          <wp:docPr id="189765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56280" name="Picture 1897656280"/>
                  <pic:cNvPicPr/>
                </pic:nvPicPr>
                <pic:blipFill>
                  <a:blip r:embed="rId1">
                    <a:extLst>
                      <a:ext uri="{28A0092B-C50C-407E-A947-70E740481C1C}">
                        <a14:useLocalDpi xmlns:a14="http://schemas.microsoft.com/office/drawing/2010/main" val="0"/>
                      </a:ext>
                    </a:extLst>
                  </a:blip>
                  <a:stretch>
                    <a:fillRect/>
                  </a:stretch>
                </pic:blipFill>
                <pic:spPr>
                  <a:xfrm>
                    <a:off x="0" y="0"/>
                    <a:ext cx="867160" cy="739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0.4pt" o:bullet="t">
        <v:imagedata r:id="rId1" o:title="mso9023"/>
      </v:shape>
    </w:pict>
  </w:numPicBullet>
  <w:abstractNum w:abstractNumId="0" w15:restartNumberingAfterBreak="0">
    <w:nsid w:val="04514E71"/>
    <w:multiLevelType w:val="hybridMultilevel"/>
    <w:tmpl w:val="CDB0624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6117206"/>
    <w:multiLevelType w:val="hybridMultilevel"/>
    <w:tmpl w:val="3C526B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A311CEF"/>
    <w:multiLevelType w:val="hybridMultilevel"/>
    <w:tmpl w:val="82FA52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F8750A7"/>
    <w:multiLevelType w:val="hybridMultilevel"/>
    <w:tmpl w:val="32C08062"/>
    <w:lvl w:ilvl="0" w:tplc="20000007">
      <w:start w:val="1"/>
      <w:numFmt w:val="bullet"/>
      <w:lvlText w:val=""/>
      <w:lvlPicBulletId w:val="0"/>
      <w:lvlJc w:val="left"/>
      <w:pPr>
        <w:ind w:left="360" w:hanging="20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5002FF"/>
    <w:multiLevelType w:val="hybridMultilevel"/>
    <w:tmpl w:val="4AF4EDFE"/>
    <w:lvl w:ilvl="0" w:tplc="9BB023E8">
      <w:start w:val="1"/>
      <w:numFmt w:val="bullet"/>
      <w:lvlText w:val="­"/>
      <w:lvlJc w:val="left"/>
      <w:pPr>
        <w:ind w:left="360" w:hanging="360"/>
      </w:pPr>
      <w:rPr>
        <w:rFonts w:ascii="Aptos" w:hAnsi="Aptos"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0681FC8"/>
    <w:multiLevelType w:val="multilevel"/>
    <w:tmpl w:val="C92AE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3F26CD"/>
    <w:multiLevelType w:val="hybridMultilevel"/>
    <w:tmpl w:val="A0149A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80F08"/>
    <w:multiLevelType w:val="multilevel"/>
    <w:tmpl w:val="C04CD2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2B1FC5"/>
    <w:multiLevelType w:val="multilevel"/>
    <w:tmpl w:val="01847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5AD37D0"/>
    <w:multiLevelType w:val="hybridMultilevel"/>
    <w:tmpl w:val="5A305B72"/>
    <w:lvl w:ilvl="0" w:tplc="9BB023E8">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6B55011"/>
    <w:multiLevelType w:val="hybridMultilevel"/>
    <w:tmpl w:val="A44445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AE033F0"/>
    <w:multiLevelType w:val="multilevel"/>
    <w:tmpl w:val="5EA2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923FB"/>
    <w:multiLevelType w:val="multilevel"/>
    <w:tmpl w:val="3C7A75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B8F6F75"/>
    <w:multiLevelType w:val="hybridMultilevel"/>
    <w:tmpl w:val="9B58E6C0"/>
    <w:lvl w:ilvl="0" w:tplc="20000007">
      <w:start w:val="1"/>
      <w:numFmt w:val="bullet"/>
      <w:lvlText w:val=""/>
      <w:lvlPicBulletId w:val="0"/>
      <w:lvlJc w:val="left"/>
      <w:pPr>
        <w:ind w:left="360" w:hanging="20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B47ECE"/>
    <w:multiLevelType w:val="hybridMultilevel"/>
    <w:tmpl w:val="992A8DAC"/>
    <w:lvl w:ilvl="0" w:tplc="6D54CFC6">
      <w:start w:val="1"/>
      <w:numFmt w:val="bullet"/>
      <w:lvlText w:val="○"/>
      <w:lvlPicBulletId w:val="0"/>
      <w:lvlJc w:val="left"/>
      <w:pPr>
        <w:ind w:left="360" w:hanging="20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1BA1A46"/>
    <w:multiLevelType w:val="hybridMultilevel"/>
    <w:tmpl w:val="6400E2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247B37E9"/>
    <w:multiLevelType w:val="multilevel"/>
    <w:tmpl w:val="6816725A"/>
    <w:lvl w:ilvl="0">
      <w:start w:val="1"/>
      <w:numFmt w:val="bullet"/>
      <w:lvlText w:val="­"/>
      <w:lvlJc w:val="left"/>
      <w:pPr>
        <w:tabs>
          <w:tab w:val="num" w:pos="1080"/>
        </w:tabs>
        <w:ind w:left="1080" w:hanging="360"/>
      </w:pPr>
      <w:rPr>
        <w:rFonts w:ascii="Aptos" w:hAnsi="Apto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86F605A"/>
    <w:multiLevelType w:val="hybridMultilevel"/>
    <w:tmpl w:val="E4148D74"/>
    <w:lvl w:ilvl="0" w:tplc="20000007">
      <w:start w:val="1"/>
      <w:numFmt w:val="bullet"/>
      <w:lvlText w:val=""/>
      <w:lvlPicBulletId w:val="0"/>
      <w:lvlJc w:val="left"/>
      <w:pPr>
        <w:ind w:left="360" w:hanging="20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F913A7"/>
    <w:multiLevelType w:val="hybridMultilevel"/>
    <w:tmpl w:val="B64645A2"/>
    <w:lvl w:ilvl="0" w:tplc="20000007">
      <w:start w:val="1"/>
      <w:numFmt w:val="bullet"/>
      <w:lvlText w:val=""/>
      <w:lvlPicBulletId w:val="0"/>
      <w:lvlJc w:val="left"/>
      <w:pPr>
        <w:ind w:left="720" w:hanging="20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B85439E"/>
    <w:multiLevelType w:val="multilevel"/>
    <w:tmpl w:val="9AC6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C6FD9"/>
    <w:multiLevelType w:val="hybridMultilevel"/>
    <w:tmpl w:val="625026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2C986C24"/>
    <w:multiLevelType w:val="multilevel"/>
    <w:tmpl w:val="E9F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D808A9"/>
    <w:multiLevelType w:val="multilevel"/>
    <w:tmpl w:val="C44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73434D"/>
    <w:multiLevelType w:val="hybridMultilevel"/>
    <w:tmpl w:val="45B0F5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3185735B"/>
    <w:multiLevelType w:val="hybridMultilevel"/>
    <w:tmpl w:val="7C6A7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18A2A2E"/>
    <w:multiLevelType w:val="multilevel"/>
    <w:tmpl w:val="B6EE51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1CE7037"/>
    <w:multiLevelType w:val="hybridMultilevel"/>
    <w:tmpl w:val="C812F4E8"/>
    <w:lvl w:ilvl="0" w:tplc="6D54CFC6">
      <w:start w:val="1"/>
      <w:numFmt w:val="bullet"/>
      <w:lvlText w:val="○"/>
      <w:lvlPicBulletId w:val="0"/>
      <w:lvlJc w:val="left"/>
      <w:pPr>
        <w:ind w:left="360" w:hanging="20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341743E"/>
    <w:multiLevelType w:val="hybridMultilevel"/>
    <w:tmpl w:val="409AB958"/>
    <w:lvl w:ilvl="0" w:tplc="2000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5803D35"/>
    <w:multiLevelType w:val="multilevel"/>
    <w:tmpl w:val="90A6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378B09F1"/>
    <w:multiLevelType w:val="hybridMultilevel"/>
    <w:tmpl w:val="22A0BC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96A5401"/>
    <w:multiLevelType w:val="hybridMultilevel"/>
    <w:tmpl w:val="C486C9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AE51277"/>
    <w:multiLevelType w:val="hybridMultilevel"/>
    <w:tmpl w:val="087E2AF8"/>
    <w:lvl w:ilvl="0" w:tplc="D278F37E">
      <w:start w:val="1"/>
      <w:numFmt w:val="bullet"/>
      <w:lvlText w:val="•"/>
      <w:lvlJc w:val="left"/>
      <w:pPr>
        <w:ind w:left="360" w:hanging="200"/>
      </w:pPr>
    </w:lvl>
    <w:lvl w:ilvl="1" w:tplc="E4926370">
      <w:numFmt w:val="decimal"/>
      <w:lvlText w:val=""/>
      <w:lvlJc w:val="left"/>
    </w:lvl>
    <w:lvl w:ilvl="2" w:tplc="183E8270">
      <w:numFmt w:val="decimal"/>
      <w:lvlText w:val=""/>
      <w:lvlJc w:val="left"/>
    </w:lvl>
    <w:lvl w:ilvl="3" w:tplc="7728C666">
      <w:numFmt w:val="decimal"/>
      <w:lvlText w:val=""/>
      <w:lvlJc w:val="left"/>
    </w:lvl>
    <w:lvl w:ilvl="4" w:tplc="D024934A">
      <w:numFmt w:val="decimal"/>
      <w:lvlText w:val=""/>
      <w:lvlJc w:val="left"/>
    </w:lvl>
    <w:lvl w:ilvl="5" w:tplc="F9CEDAC2">
      <w:numFmt w:val="decimal"/>
      <w:lvlText w:val=""/>
      <w:lvlJc w:val="left"/>
    </w:lvl>
    <w:lvl w:ilvl="6" w:tplc="E03029C6">
      <w:numFmt w:val="decimal"/>
      <w:lvlText w:val=""/>
      <w:lvlJc w:val="left"/>
    </w:lvl>
    <w:lvl w:ilvl="7" w:tplc="F5AEDBF6">
      <w:numFmt w:val="decimal"/>
      <w:lvlText w:val=""/>
      <w:lvlJc w:val="left"/>
    </w:lvl>
    <w:lvl w:ilvl="8" w:tplc="E8EAFC44">
      <w:numFmt w:val="decimal"/>
      <w:lvlText w:val=""/>
      <w:lvlJc w:val="left"/>
    </w:lvl>
  </w:abstractNum>
  <w:abstractNum w:abstractNumId="32" w15:restartNumberingAfterBreak="0">
    <w:nsid w:val="3C2F211B"/>
    <w:multiLevelType w:val="multilevel"/>
    <w:tmpl w:val="9A1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245672"/>
    <w:multiLevelType w:val="hybridMultilevel"/>
    <w:tmpl w:val="3E6AB3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3F402953"/>
    <w:multiLevelType w:val="hybridMultilevel"/>
    <w:tmpl w:val="1CAEBCA6"/>
    <w:lvl w:ilvl="0" w:tplc="6D54CFC6">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FEB655D"/>
    <w:multiLevelType w:val="multilevel"/>
    <w:tmpl w:val="ED7C49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01B0FD0"/>
    <w:multiLevelType w:val="hybridMultilevel"/>
    <w:tmpl w:val="AE6E3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29220D7"/>
    <w:multiLevelType w:val="hybridMultilevel"/>
    <w:tmpl w:val="41687D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2FD2019"/>
    <w:multiLevelType w:val="hybridMultilevel"/>
    <w:tmpl w:val="22AEBC46"/>
    <w:lvl w:ilvl="0" w:tplc="6BF04560">
      <w:start w:val="1"/>
      <w:numFmt w:val="bullet"/>
      <w:lvlText w:val="–"/>
      <w:lvlJc w:val="left"/>
      <w:pPr>
        <w:ind w:left="720" w:hanging="200"/>
      </w:pPr>
    </w:lvl>
    <w:lvl w:ilvl="1" w:tplc="DD3022B2">
      <w:numFmt w:val="decimal"/>
      <w:lvlText w:val=""/>
      <w:lvlJc w:val="left"/>
    </w:lvl>
    <w:lvl w:ilvl="2" w:tplc="47EEE49C">
      <w:numFmt w:val="decimal"/>
      <w:lvlText w:val=""/>
      <w:lvlJc w:val="left"/>
    </w:lvl>
    <w:lvl w:ilvl="3" w:tplc="D4CE6FFE">
      <w:numFmt w:val="decimal"/>
      <w:lvlText w:val=""/>
      <w:lvlJc w:val="left"/>
    </w:lvl>
    <w:lvl w:ilvl="4" w:tplc="CECABC88">
      <w:numFmt w:val="decimal"/>
      <w:lvlText w:val=""/>
      <w:lvlJc w:val="left"/>
    </w:lvl>
    <w:lvl w:ilvl="5" w:tplc="2C5E8C38">
      <w:numFmt w:val="decimal"/>
      <w:lvlText w:val=""/>
      <w:lvlJc w:val="left"/>
    </w:lvl>
    <w:lvl w:ilvl="6" w:tplc="A2AC0CF4">
      <w:numFmt w:val="decimal"/>
      <w:lvlText w:val=""/>
      <w:lvlJc w:val="left"/>
    </w:lvl>
    <w:lvl w:ilvl="7" w:tplc="41D61B76">
      <w:numFmt w:val="decimal"/>
      <w:lvlText w:val=""/>
      <w:lvlJc w:val="left"/>
    </w:lvl>
    <w:lvl w:ilvl="8" w:tplc="DDFEDAE0">
      <w:numFmt w:val="decimal"/>
      <w:lvlText w:val=""/>
      <w:lvlJc w:val="left"/>
    </w:lvl>
  </w:abstractNum>
  <w:abstractNum w:abstractNumId="39" w15:restartNumberingAfterBreak="0">
    <w:nsid w:val="43195AF8"/>
    <w:multiLevelType w:val="multilevel"/>
    <w:tmpl w:val="29C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B63B61"/>
    <w:multiLevelType w:val="hybridMultilevel"/>
    <w:tmpl w:val="E600090E"/>
    <w:lvl w:ilvl="0" w:tplc="9BB023E8">
      <w:start w:val="1"/>
      <w:numFmt w:val="bullet"/>
      <w:lvlText w:val="­"/>
      <w:lvlJc w:val="left"/>
      <w:pPr>
        <w:ind w:left="1080" w:hanging="360"/>
      </w:pPr>
      <w:rPr>
        <w:rFonts w:ascii="Aptos" w:hAnsi="Apto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1" w15:restartNumberingAfterBreak="0">
    <w:nsid w:val="44D26CF7"/>
    <w:multiLevelType w:val="hybridMultilevel"/>
    <w:tmpl w:val="092C187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492F64A1"/>
    <w:multiLevelType w:val="hybridMultilevel"/>
    <w:tmpl w:val="76A282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49434085"/>
    <w:multiLevelType w:val="multilevel"/>
    <w:tmpl w:val="D84A2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7376F4"/>
    <w:multiLevelType w:val="multilevel"/>
    <w:tmpl w:val="5FFA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68285F"/>
    <w:multiLevelType w:val="multilevel"/>
    <w:tmpl w:val="57862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C9A07CD"/>
    <w:multiLevelType w:val="hybridMultilevel"/>
    <w:tmpl w:val="F5824064"/>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36F0092"/>
    <w:multiLevelType w:val="hybridMultilevel"/>
    <w:tmpl w:val="41FA7774"/>
    <w:lvl w:ilvl="0" w:tplc="7EEE01EE">
      <w:start w:val="1"/>
      <w:numFmt w:val="bullet"/>
      <w:lvlText w:val="•"/>
      <w:lvlJc w:val="left"/>
      <w:pPr>
        <w:ind w:left="360" w:hanging="360"/>
      </w:p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8" w15:restartNumberingAfterBreak="0">
    <w:nsid w:val="555E2F4A"/>
    <w:multiLevelType w:val="hybridMultilevel"/>
    <w:tmpl w:val="DB2CBA6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5C5A43F6"/>
    <w:multiLevelType w:val="hybridMultilevel"/>
    <w:tmpl w:val="113209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60C07FD0"/>
    <w:multiLevelType w:val="hybridMultilevel"/>
    <w:tmpl w:val="2566453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1" w15:restartNumberingAfterBreak="0">
    <w:nsid w:val="60E62DA7"/>
    <w:multiLevelType w:val="hybridMultilevel"/>
    <w:tmpl w:val="2EACDD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62440C92"/>
    <w:multiLevelType w:val="multilevel"/>
    <w:tmpl w:val="C47EBA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624B27F9"/>
    <w:multiLevelType w:val="hybridMultilevel"/>
    <w:tmpl w:val="50ECFC50"/>
    <w:lvl w:ilvl="0" w:tplc="4B043A44">
      <w:start w:val="1"/>
      <w:numFmt w:val="bullet"/>
      <w:lvlText w:val="•"/>
      <w:lvlJc w:val="left"/>
      <w:pPr>
        <w:tabs>
          <w:tab w:val="num" w:pos="720"/>
        </w:tabs>
        <w:ind w:left="720" w:hanging="360"/>
      </w:pPr>
      <w:rPr>
        <w:rFonts w:ascii="Arial" w:hAnsi="Arial" w:hint="default"/>
      </w:rPr>
    </w:lvl>
    <w:lvl w:ilvl="1" w:tplc="D5DA94D4" w:tentative="1">
      <w:start w:val="1"/>
      <w:numFmt w:val="bullet"/>
      <w:lvlText w:val="•"/>
      <w:lvlJc w:val="left"/>
      <w:pPr>
        <w:tabs>
          <w:tab w:val="num" w:pos="1440"/>
        </w:tabs>
        <w:ind w:left="1440" w:hanging="360"/>
      </w:pPr>
      <w:rPr>
        <w:rFonts w:ascii="Arial" w:hAnsi="Arial" w:hint="default"/>
      </w:rPr>
    </w:lvl>
    <w:lvl w:ilvl="2" w:tplc="211691DE" w:tentative="1">
      <w:start w:val="1"/>
      <w:numFmt w:val="bullet"/>
      <w:lvlText w:val="•"/>
      <w:lvlJc w:val="left"/>
      <w:pPr>
        <w:tabs>
          <w:tab w:val="num" w:pos="2160"/>
        </w:tabs>
        <w:ind w:left="2160" w:hanging="360"/>
      </w:pPr>
      <w:rPr>
        <w:rFonts w:ascii="Arial" w:hAnsi="Arial" w:hint="default"/>
      </w:rPr>
    </w:lvl>
    <w:lvl w:ilvl="3" w:tplc="71566116" w:tentative="1">
      <w:start w:val="1"/>
      <w:numFmt w:val="bullet"/>
      <w:lvlText w:val="•"/>
      <w:lvlJc w:val="left"/>
      <w:pPr>
        <w:tabs>
          <w:tab w:val="num" w:pos="2880"/>
        </w:tabs>
        <w:ind w:left="2880" w:hanging="360"/>
      </w:pPr>
      <w:rPr>
        <w:rFonts w:ascii="Arial" w:hAnsi="Arial" w:hint="default"/>
      </w:rPr>
    </w:lvl>
    <w:lvl w:ilvl="4" w:tplc="F04C5954" w:tentative="1">
      <w:start w:val="1"/>
      <w:numFmt w:val="bullet"/>
      <w:lvlText w:val="•"/>
      <w:lvlJc w:val="left"/>
      <w:pPr>
        <w:tabs>
          <w:tab w:val="num" w:pos="3600"/>
        </w:tabs>
        <w:ind w:left="3600" w:hanging="360"/>
      </w:pPr>
      <w:rPr>
        <w:rFonts w:ascii="Arial" w:hAnsi="Arial" w:hint="default"/>
      </w:rPr>
    </w:lvl>
    <w:lvl w:ilvl="5" w:tplc="8662F386" w:tentative="1">
      <w:start w:val="1"/>
      <w:numFmt w:val="bullet"/>
      <w:lvlText w:val="•"/>
      <w:lvlJc w:val="left"/>
      <w:pPr>
        <w:tabs>
          <w:tab w:val="num" w:pos="4320"/>
        </w:tabs>
        <w:ind w:left="4320" w:hanging="360"/>
      </w:pPr>
      <w:rPr>
        <w:rFonts w:ascii="Arial" w:hAnsi="Arial" w:hint="default"/>
      </w:rPr>
    </w:lvl>
    <w:lvl w:ilvl="6" w:tplc="0A34B20C" w:tentative="1">
      <w:start w:val="1"/>
      <w:numFmt w:val="bullet"/>
      <w:lvlText w:val="•"/>
      <w:lvlJc w:val="left"/>
      <w:pPr>
        <w:tabs>
          <w:tab w:val="num" w:pos="5040"/>
        </w:tabs>
        <w:ind w:left="5040" w:hanging="360"/>
      </w:pPr>
      <w:rPr>
        <w:rFonts w:ascii="Arial" w:hAnsi="Arial" w:hint="default"/>
      </w:rPr>
    </w:lvl>
    <w:lvl w:ilvl="7" w:tplc="220A20FC" w:tentative="1">
      <w:start w:val="1"/>
      <w:numFmt w:val="bullet"/>
      <w:lvlText w:val="•"/>
      <w:lvlJc w:val="left"/>
      <w:pPr>
        <w:tabs>
          <w:tab w:val="num" w:pos="5760"/>
        </w:tabs>
        <w:ind w:left="5760" w:hanging="360"/>
      </w:pPr>
      <w:rPr>
        <w:rFonts w:ascii="Arial" w:hAnsi="Arial" w:hint="default"/>
      </w:rPr>
    </w:lvl>
    <w:lvl w:ilvl="8" w:tplc="DC680D4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3F57C86"/>
    <w:multiLevelType w:val="hybridMultilevel"/>
    <w:tmpl w:val="6666D93A"/>
    <w:lvl w:ilvl="0" w:tplc="7EEE01EE">
      <w:start w:val="1"/>
      <w:numFmt w:val="bullet"/>
      <w:lvlText w:val="•"/>
      <w:lvlPicBulletId w:val="0"/>
      <w:lvlJc w:val="left"/>
      <w:pPr>
        <w:ind w:left="360" w:hanging="20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43F1785"/>
    <w:multiLevelType w:val="multilevel"/>
    <w:tmpl w:val="E7F2E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5C62FDC"/>
    <w:multiLevelType w:val="multilevel"/>
    <w:tmpl w:val="78700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60D594D"/>
    <w:multiLevelType w:val="multilevel"/>
    <w:tmpl w:val="5B44B9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7672DB4"/>
    <w:multiLevelType w:val="multilevel"/>
    <w:tmpl w:val="40E63B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899099B"/>
    <w:multiLevelType w:val="hybridMultilevel"/>
    <w:tmpl w:val="409CEF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6A72667D"/>
    <w:multiLevelType w:val="multilevel"/>
    <w:tmpl w:val="2D14D5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6A8544C1"/>
    <w:multiLevelType w:val="multilevel"/>
    <w:tmpl w:val="B6AE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D82871"/>
    <w:multiLevelType w:val="multilevel"/>
    <w:tmpl w:val="59D01D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CAD77C6"/>
    <w:multiLevelType w:val="multilevel"/>
    <w:tmpl w:val="605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EF0632"/>
    <w:multiLevelType w:val="multilevel"/>
    <w:tmpl w:val="CEBA4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0C5157B"/>
    <w:multiLevelType w:val="multilevel"/>
    <w:tmpl w:val="9246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0F41772"/>
    <w:multiLevelType w:val="hybridMultilevel"/>
    <w:tmpl w:val="873A2E38"/>
    <w:lvl w:ilvl="0" w:tplc="6BF04560">
      <w:start w:val="1"/>
      <w:numFmt w:val="bullet"/>
      <w:lvlText w:val="–"/>
      <w:lvlJc w:val="left"/>
      <w:pPr>
        <w:ind w:left="360" w:hanging="20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714A79C7"/>
    <w:multiLevelType w:val="hybridMultilevel"/>
    <w:tmpl w:val="B2641F92"/>
    <w:lvl w:ilvl="0" w:tplc="7EEE01EE">
      <w:start w:val="1"/>
      <w:numFmt w:val="bullet"/>
      <w:lvlText w:val="•"/>
      <w:lvlJc w:val="left"/>
      <w:pPr>
        <w:ind w:left="360" w:hanging="200"/>
      </w:pPr>
    </w:lvl>
    <w:lvl w:ilvl="1" w:tplc="742AD4DE">
      <w:numFmt w:val="decimal"/>
      <w:lvlText w:val=""/>
      <w:lvlJc w:val="left"/>
    </w:lvl>
    <w:lvl w:ilvl="2" w:tplc="C6B00B32">
      <w:numFmt w:val="decimal"/>
      <w:lvlText w:val=""/>
      <w:lvlJc w:val="left"/>
    </w:lvl>
    <w:lvl w:ilvl="3" w:tplc="E1DEA88E">
      <w:numFmt w:val="decimal"/>
      <w:lvlText w:val=""/>
      <w:lvlJc w:val="left"/>
    </w:lvl>
    <w:lvl w:ilvl="4" w:tplc="E69697B4">
      <w:numFmt w:val="decimal"/>
      <w:lvlText w:val=""/>
      <w:lvlJc w:val="left"/>
    </w:lvl>
    <w:lvl w:ilvl="5" w:tplc="845670AE">
      <w:numFmt w:val="decimal"/>
      <w:lvlText w:val=""/>
      <w:lvlJc w:val="left"/>
    </w:lvl>
    <w:lvl w:ilvl="6" w:tplc="334099B4">
      <w:numFmt w:val="decimal"/>
      <w:lvlText w:val=""/>
      <w:lvlJc w:val="left"/>
    </w:lvl>
    <w:lvl w:ilvl="7" w:tplc="03820E20">
      <w:numFmt w:val="decimal"/>
      <w:lvlText w:val=""/>
      <w:lvlJc w:val="left"/>
    </w:lvl>
    <w:lvl w:ilvl="8" w:tplc="4AB43B9A">
      <w:numFmt w:val="decimal"/>
      <w:lvlText w:val=""/>
      <w:lvlJc w:val="left"/>
    </w:lvl>
  </w:abstractNum>
  <w:abstractNum w:abstractNumId="68" w15:restartNumberingAfterBreak="0">
    <w:nsid w:val="72C5469C"/>
    <w:multiLevelType w:val="hybridMultilevel"/>
    <w:tmpl w:val="34063D5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9" w15:restartNumberingAfterBreak="0">
    <w:nsid w:val="72DB1A89"/>
    <w:multiLevelType w:val="hybridMultilevel"/>
    <w:tmpl w:val="E4E482E4"/>
    <w:lvl w:ilvl="0" w:tplc="6D54CFC6">
      <w:start w:val="1"/>
      <w:numFmt w:val="bullet"/>
      <w:lvlText w:val="○"/>
      <w:lvlPicBulletId w:val="0"/>
      <w:lvlJc w:val="left"/>
      <w:pPr>
        <w:ind w:left="720" w:hanging="20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88547D2"/>
    <w:multiLevelType w:val="hybridMultilevel"/>
    <w:tmpl w:val="1BF007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7BD60A30"/>
    <w:multiLevelType w:val="multilevel"/>
    <w:tmpl w:val="252EA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C6E51FC"/>
    <w:multiLevelType w:val="hybridMultilevel"/>
    <w:tmpl w:val="E71E2786"/>
    <w:lvl w:ilvl="0" w:tplc="7EEE01EE">
      <w:start w:val="1"/>
      <w:numFmt w:val="bullet"/>
      <w:lvlText w:val="•"/>
      <w:lvlJc w:val="left"/>
      <w:pPr>
        <w:ind w:left="360" w:hanging="360"/>
      </w:p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3" w15:restartNumberingAfterBreak="0">
    <w:nsid w:val="7CE35119"/>
    <w:multiLevelType w:val="hybridMultilevel"/>
    <w:tmpl w:val="9C34E0D0"/>
    <w:lvl w:ilvl="0" w:tplc="20000007">
      <w:start w:val="1"/>
      <w:numFmt w:val="bullet"/>
      <w:lvlText w:val=""/>
      <w:lvlPicBulletId w:val="0"/>
      <w:lvlJc w:val="left"/>
      <w:pPr>
        <w:ind w:left="720" w:hanging="20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D730847"/>
    <w:multiLevelType w:val="hybridMultilevel"/>
    <w:tmpl w:val="9244AD0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815414144">
    <w:abstractNumId w:val="36"/>
  </w:num>
  <w:num w:numId="2" w16cid:durableId="390152176">
    <w:abstractNumId w:val="6"/>
  </w:num>
  <w:num w:numId="3" w16cid:durableId="1648590634">
    <w:abstractNumId w:val="42"/>
  </w:num>
  <w:num w:numId="4" w16cid:durableId="1815482256">
    <w:abstractNumId w:val="65"/>
  </w:num>
  <w:num w:numId="5" w16cid:durableId="799152830">
    <w:abstractNumId w:val="28"/>
  </w:num>
  <w:num w:numId="6" w16cid:durableId="1740516456">
    <w:abstractNumId w:val="49"/>
  </w:num>
  <w:num w:numId="7" w16cid:durableId="935552207">
    <w:abstractNumId w:val="32"/>
  </w:num>
  <w:num w:numId="8" w16cid:durableId="56517229">
    <w:abstractNumId w:val="44"/>
  </w:num>
  <w:num w:numId="9" w16cid:durableId="1011492222">
    <w:abstractNumId w:val="22"/>
  </w:num>
  <w:num w:numId="10" w16cid:durableId="260920905">
    <w:abstractNumId w:val="1"/>
  </w:num>
  <w:num w:numId="11" w16cid:durableId="1828201377">
    <w:abstractNumId w:val="15"/>
  </w:num>
  <w:num w:numId="12" w16cid:durableId="1261570313">
    <w:abstractNumId w:val="41"/>
  </w:num>
  <w:num w:numId="13" w16cid:durableId="1135562000">
    <w:abstractNumId w:val="53"/>
  </w:num>
  <w:num w:numId="14" w16cid:durableId="2129083411">
    <w:abstractNumId w:val="50"/>
  </w:num>
  <w:num w:numId="15" w16cid:durableId="1607883888">
    <w:abstractNumId w:val="70"/>
  </w:num>
  <w:num w:numId="16" w16cid:durableId="5792789">
    <w:abstractNumId w:val="33"/>
  </w:num>
  <w:num w:numId="17" w16cid:durableId="583614602">
    <w:abstractNumId w:val="23"/>
  </w:num>
  <w:num w:numId="18" w16cid:durableId="912277278">
    <w:abstractNumId w:val="24"/>
  </w:num>
  <w:num w:numId="19" w16cid:durableId="1063673081">
    <w:abstractNumId w:val="2"/>
  </w:num>
  <w:num w:numId="20" w16cid:durableId="136463131">
    <w:abstractNumId w:val="57"/>
  </w:num>
  <w:num w:numId="21" w16cid:durableId="1069154373">
    <w:abstractNumId w:val="25"/>
  </w:num>
  <w:num w:numId="22" w16cid:durableId="439573407">
    <w:abstractNumId w:val="43"/>
  </w:num>
  <w:num w:numId="23" w16cid:durableId="1601716285">
    <w:abstractNumId w:val="12"/>
  </w:num>
  <w:num w:numId="24" w16cid:durableId="1667124488">
    <w:abstractNumId w:val="5"/>
  </w:num>
  <w:num w:numId="25" w16cid:durableId="433134006">
    <w:abstractNumId w:val="64"/>
  </w:num>
  <w:num w:numId="26" w16cid:durableId="49160390">
    <w:abstractNumId w:val="7"/>
  </w:num>
  <w:num w:numId="27" w16cid:durableId="1970042762">
    <w:abstractNumId w:val="8"/>
  </w:num>
  <w:num w:numId="28" w16cid:durableId="1597400189">
    <w:abstractNumId w:val="35"/>
  </w:num>
  <w:num w:numId="29" w16cid:durableId="2033651869">
    <w:abstractNumId w:val="58"/>
  </w:num>
  <w:num w:numId="30" w16cid:durableId="1732314777">
    <w:abstractNumId w:val="71"/>
  </w:num>
  <w:num w:numId="31" w16cid:durableId="2147040122">
    <w:abstractNumId w:val="62"/>
  </w:num>
  <w:num w:numId="32" w16cid:durableId="1478917223">
    <w:abstractNumId w:val="56"/>
  </w:num>
  <w:num w:numId="33" w16cid:durableId="787940429">
    <w:abstractNumId w:val="52"/>
  </w:num>
  <w:num w:numId="34" w16cid:durableId="516387370">
    <w:abstractNumId w:val="9"/>
  </w:num>
  <w:num w:numId="35" w16cid:durableId="66196487">
    <w:abstractNumId w:val="4"/>
  </w:num>
  <w:num w:numId="36" w16cid:durableId="353918993">
    <w:abstractNumId w:val="63"/>
  </w:num>
  <w:num w:numId="37" w16cid:durableId="1479879006">
    <w:abstractNumId w:val="39"/>
  </w:num>
  <w:num w:numId="38" w16cid:durableId="1507593807">
    <w:abstractNumId w:val="21"/>
  </w:num>
  <w:num w:numId="39" w16cid:durableId="545218008">
    <w:abstractNumId w:val="19"/>
  </w:num>
  <w:num w:numId="40" w16cid:durableId="1806583192">
    <w:abstractNumId w:val="61"/>
  </w:num>
  <w:num w:numId="41" w16cid:durableId="782530557">
    <w:abstractNumId w:val="11"/>
  </w:num>
  <w:num w:numId="42" w16cid:durableId="1162088353">
    <w:abstractNumId w:val="60"/>
  </w:num>
  <w:num w:numId="43" w16cid:durableId="2008749736">
    <w:abstractNumId w:val="59"/>
  </w:num>
  <w:num w:numId="44" w16cid:durableId="422533075">
    <w:abstractNumId w:val="45"/>
  </w:num>
  <w:num w:numId="45" w16cid:durableId="2005011357">
    <w:abstractNumId w:val="40"/>
  </w:num>
  <w:num w:numId="46" w16cid:durableId="1302998024">
    <w:abstractNumId w:val="55"/>
  </w:num>
  <w:num w:numId="47" w16cid:durableId="474642894">
    <w:abstractNumId w:val="16"/>
  </w:num>
  <w:num w:numId="48" w16cid:durableId="1875456809">
    <w:abstractNumId w:val="46"/>
  </w:num>
  <w:num w:numId="49" w16cid:durableId="877086129">
    <w:abstractNumId w:val="51"/>
  </w:num>
  <w:num w:numId="50" w16cid:durableId="347412544">
    <w:abstractNumId w:val="10"/>
  </w:num>
  <w:num w:numId="51" w16cid:durableId="436098071">
    <w:abstractNumId w:val="37"/>
  </w:num>
  <w:num w:numId="52" w16cid:durableId="460851311">
    <w:abstractNumId w:val="30"/>
  </w:num>
  <w:num w:numId="53" w16cid:durableId="2016952046">
    <w:abstractNumId w:val="0"/>
  </w:num>
  <w:num w:numId="54" w16cid:durableId="293602728">
    <w:abstractNumId w:val="29"/>
  </w:num>
  <w:num w:numId="55" w16cid:durableId="1326545093">
    <w:abstractNumId w:val="68"/>
  </w:num>
  <w:num w:numId="56" w16cid:durableId="156042106">
    <w:abstractNumId w:val="74"/>
  </w:num>
  <w:num w:numId="57" w16cid:durableId="362707636">
    <w:abstractNumId w:val="20"/>
  </w:num>
  <w:num w:numId="58" w16cid:durableId="1186947731">
    <w:abstractNumId w:val="67"/>
  </w:num>
  <w:num w:numId="59" w16cid:durableId="245891905">
    <w:abstractNumId w:val="38"/>
    <w:lvlOverride w:ilvl="0">
      <w:startOverride w:val="1"/>
    </w:lvlOverride>
  </w:num>
  <w:num w:numId="60" w16cid:durableId="2076931158">
    <w:abstractNumId w:val="67"/>
  </w:num>
  <w:num w:numId="61" w16cid:durableId="444933867">
    <w:abstractNumId w:val="66"/>
  </w:num>
  <w:num w:numId="62" w16cid:durableId="1795905525">
    <w:abstractNumId w:val="38"/>
  </w:num>
  <w:num w:numId="63" w16cid:durableId="1815559552">
    <w:abstractNumId w:val="3"/>
  </w:num>
  <w:num w:numId="64" w16cid:durableId="1675918316">
    <w:abstractNumId w:val="73"/>
  </w:num>
  <w:num w:numId="65" w16cid:durableId="699159405">
    <w:abstractNumId w:val="13"/>
  </w:num>
  <w:num w:numId="66" w16cid:durableId="714428547">
    <w:abstractNumId w:val="17"/>
  </w:num>
  <w:num w:numId="67" w16cid:durableId="1352604432">
    <w:abstractNumId w:val="26"/>
  </w:num>
  <w:num w:numId="68" w16cid:durableId="202401036">
    <w:abstractNumId w:val="14"/>
  </w:num>
  <w:num w:numId="69" w16cid:durableId="1629967416">
    <w:abstractNumId w:val="34"/>
  </w:num>
  <w:num w:numId="70" w16cid:durableId="1080567873">
    <w:abstractNumId w:val="69"/>
  </w:num>
  <w:num w:numId="71" w16cid:durableId="254093116">
    <w:abstractNumId w:val="18"/>
  </w:num>
  <w:num w:numId="72" w16cid:durableId="1364744258">
    <w:abstractNumId w:val="27"/>
  </w:num>
  <w:num w:numId="73" w16cid:durableId="1753041405">
    <w:abstractNumId w:val="54"/>
  </w:num>
  <w:num w:numId="74" w16cid:durableId="1672413323">
    <w:abstractNumId w:val="72"/>
  </w:num>
  <w:num w:numId="75" w16cid:durableId="1875968348">
    <w:abstractNumId w:val="48"/>
  </w:num>
  <w:num w:numId="76" w16cid:durableId="1355036403">
    <w:abstractNumId w:val="47"/>
  </w:num>
  <w:num w:numId="77" w16cid:durableId="2100828581">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96"/>
    <w:rsid w:val="000163E1"/>
    <w:rsid w:val="00021A51"/>
    <w:rsid w:val="000329F9"/>
    <w:rsid w:val="00035F2E"/>
    <w:rsid w:val="00040254"/>
    <w:rsid w:val="000420E1"/>
    <w:rsid w:val="0007530C"/>
    <w:rsid w:val="000850D8"/>
    <w:rsid w:val="00085442"/>
    <w:rsid w:val="000A3A85"/>
    <w:rsid w:val="000D73B5"/>
    <w:rsid w:val="000F3DDD"/>
    <w:rsid w:val="00112003"/>
    <w:rsid w:val="00124453"/>
    <w:rsid w:val="0015562F"/>
    <w:rsid w:val="00170EE6"/>
    <w:rsid w:val="001959DF"/>
    <w:rsid w:val="001A0AD7"/>
    <w:rsid w:val="001D09FC"/>
    <w:rsid w:val="001D2639"/>
    <w:rsid w:val="001F422F"/>
    <w:rsid w:val="0020557A"/>
    <w:rsid w:val="00227356"/>
    <w:rsid w:val="00232849"/>
    <w:rsid w:val="002578FD"/>
    <w:rsid w:val="00262271"/>
    <w:rsid w:val="00267E51"/>
    <w:rsid w:val="00294611"/>
    <w:rsid w:val="002A48F0"/>
    <w:rsid w:val="002C28F0"/>
    <w:rsid w:val="002C48B4"/>
    <w:rsid w:val="002E7DA4"/>
    <w:rsid w:val="00303B11"/>
    <w:rsid w:val="00305632"/>
    <w:rsid w:val="00305EA8"/>
    <w:rsid w:val="00305F0A"/>
    <w:rsid w:val="00314E92"/>
    <w:rsid w:val="00324D6C"/>
    <w:rsid w:val="0032722A"/>
    <w:rsid w:val="00333F35"/>
    <w:rsid w:val="00340D75"/>
    <w:rsid w:val="0034198A"/>
    <w:rsid w:val="00343986"/>
    <w:rsid w:val="00363729"/>
    <w:rsid w:val="00365060"/>
    <w:rsid w:val="003802F0"/>
    <w:rsid w:val="0038074A"/>
    <w:rsid w:val="003A126B"/>
    <w:rsid w:val="003A3A82"/>
    <w:rsid w:val="003A6E3B"/>
    <w:rsid w:val="003B4907"/>
    <w:rsid w:val="003C6713"/>
    <w:rsid w:val="003E75AF"/>
    <w:rsid w:val="003F74B9"/>
    <w:rsid w:val="00412D52"/>
    <w:rsid w:val="004145B9"/>
    <w:rsid w:val="0041661B"/>
    <w:rsid w:val="00423E2D"/>
    <w:rsid w:val="00462D67"/>
    <w:rsid w:val="00470C37"/>
    <w:rsid w:val="00493DB9"/>
    <w:rsid w:val="004A3EB4"/>
    <w:rsid w:val="004D34CB"/>
    <w:rsid w:val="004E55DF"/>
    <w:rsid w:val="00526746"/>
    <w:rsid w:val="005447ED"/>
    <w:rsid w:val="00563904"/>
    <w:rsid w:val="00591A27"/>
    <w:rsid w:val="0059361F"/>
    <w:rsid w:val="00597E59"/>
    <w:rsid w:val="005A6DBC"/>
    <w:rsid w:val="005B36A9"/>
    <w:rsid w:val="005B534B"/>
    <w:rsid w:val="005B7F72"/>
    <w:rsid w:val="005C684D"/>
    <w:rsid w:val="005D3D85"/>
    <w:rsid w:val="005F0278"/>
    <w:rsid w:val="005F124B"/>
    <w:rsid w:val="00601554"/>
    <w:rsid w:val="006037B2"/>
    <w:rsid w:val="006120D0"/>
    <w:rsid w:val="00615396"/>
    <w:rsid w:val="00632588"/>
    <w:rsid w:val="00635422"/>
    <w:rsid w:val="00643CCF"/>
    <w:rsid w:val="0064660C"/>
    <w:rsid w:val="00650239"/>
    <w:rsid w:val="006529A5"/>
    <w:rsid w:val="00652AE4"/>
    <w:rsid w:val="00655282"/>
    <w:rsid w:val="00666E59"/>
    <w:rsid w:val="0067212F"/>
    <w:rsid w:val="00674543"/>
    <w:rsid w:val="00676BCD"/>
    <w:rsid w:val="006841C8"/>
    <w:rsid w:val="00696197"/>
    <w:rsid w:val="006D0316"/>
    <w:rsid w:val="006D20B1"/>
    <w:rsid w:val="006E2733"/>
    <w:rsid w:val="006F1C40"/>
    <w:rsid w:val="00704856"/>
    <w:rsid w:val="007118A9"/>
    <w:rsid w:val="00716AF9"/>
    <w:rsid w:val="0074033C"/>
    <w:rsid w:val="00740458"/>
    <w:rsid w:val="007556DE"/>
    <w:rsid w:val="00787AD6"/>
    <w:rsid w:val="007945E0"/>
    <w:rsid w:val="007A02CD"/>
    <w:rsid w:val="007B20AC"/>
    <w:rsid w:val="007D1D9D"/>
    <w:rsid w:val="007D6A39"/>
    <w:rsid w:val="007E4085"/>
    <w:rsid w:val="00801F71"/>
    <w:rsid w:val="00810823"/>
    <w:rsid w:val="00834409"/>
    <w:rsid w:val="008810ED"/>
    <w:rsid w:val="00894F52"/>
    <w:rsid w:val="00896702"/>
    <w:rsid w:val="008A1D6C"/>
    <w:rsid w:val="008B22A2"/>
    <w:rsid w:val="008B58AB"/>
    <w:rsid w:val="008D26D8"/>
    <w:rsid w:val="008D3BA7"/>
    <w:rsid w:val="008D3BE8"/>
    <w:rsid w:val="008E3FC9"/>
    <w:rsid w:val="008E6B07"/>
    <w:rsid w:val="008E6F38"/>
    <w:rsid w:val="0090222B"/>
    <w:rsid w:val="009217E2"/>
    <w:rsid w:val="0093051B"/>
    <w:rsid w:val="009563E2"/>
    <w:rsid w:val="0096050A"/>
    <w:rsid w:val="00964B46"/>
    <w:rsid w:val="00994B44"/>
    <w:rsid w:val="009970CB"/>
    <w:rsid w:val="009D7D5A"/>
    <w:rsid w:val="00A06EDF"/>
    <w:rsid w:val="00A239EE"/>
    <w:rsid w:val="00A31066"/>
    <w:rsid w:val="00A32413"/>
    <w:rsid w:val="00A42E4A"/>
    <w:rsid w:val="00A52281"/>
    <w:rsid w:val="00A626F8"/>
    <w:rsid w:val="00A67C5F"/>
    <w:rsid w:val="00A749ED"/>
    <w:rsid w:val="00A755EE"/>
    <w:rsid w:val="00AA3D8F"/>
    <w:rsid w:val="00AB1BC7"/>
    <w:rsid w:val="00AC6AF1"/>
    <w:rsid w:val="00AF3F70"/>
    <w:rsid w:val="00B20154"/>
    <w:rsid w:val="00B367B6"/>
    <w:rsid w:val="00B46920"/>
    <w:rsid w:val="00B61311"/>
    <w:rsid w:val="00B810D4"/>
    <w:rsid w:val="00BA00EA"/>
    <w:rsid w:val="00BD500A"/>
    <w:rsid w:val="00BD5336"/>
    <w:rsid w:val="00BF4E0F"/>
    <w:rsid w:val="00BF7707"/>
    <w:rsid w:val="00C11534"/>
    <w:rsid w:val="00C143E7"/>
    <w:rsid w:val="00C30B7D"/>
    <w:rsid w:val="00C51AA8"/>
    <w:rsid w:val="00C70588"/>
    <w:rsid w:val="00C72211"/>
    <w:rsid w:val="00C87D99"/>
    <w:rsid w:val="00C90E28"/>
    <w:rsid w:val="00C910E2"/>
    <w:rsid w:val="00C93989"/>
    <w:rsid w:val="00CB2071"/>
    <w:rsid w:val="00CB3EAF"/>
    <w:rsid w:val="00CB74E1"/>
    <w:rsid w:val="00CD52C8"/>
    <w:rsid w:val="00CD7AB0"/>
    <w:rsid w:val="00CE10CA"/>
    <w:rsid w:val="00D10591"/>
    <w:rsid w:val="00D14EC1"/>
    <w:rsid w:val="00D20153"/>
    <w:rsid w:val="00D235B9"/>
    <w:rsid w:val="00D31AA0"/>
    <w:rsid w:val="00D4604C"/>
    <w:rsid w:val="00D47A3E"/>
    <w:rsid w:val="00D52DC8"/>
    <w:rsid w:val="00D56FC0"/>
    <w:rsid w:val="00D57CC2"/>
    <w:rsid w:val="00D65C10"/>
    <w:rsid w:val="00D743F6"/>
    <w:rsid w:val="00D76E9A"/>
    <w:rsid w:val="00DE4FE8"/>
    <w:rsid w:val="00E055B4"/>
    <w:rsid w:val="00E20185"/>
    <w:rsid w:val="00E266C4"/>
    <w:rsid w:val="00E32CB1"/>
    <w:rsid w:val="00E40441"/>
    <w:rsid w:val="00E56B88"/>
    <w:rsid w:val="00E741F3"/>
    <w:rsid w:val="00EA49F6"/>
    <w:rsid w:val="00EE40B2"/>
    <w:rsid w:val="00F12A98"/>
    <w:rsid w:val="00F238C9"/>
    <w:rsid w:val="00F3444D"/>
    <w:rsid w:val="00F40A8C"/>
    <w:rsid w:val="00F511DC"/>
    <w:rsid w:val="00F81BFB"/>
    <w:rsid w:val="00F95745"/>
    <w:rsid w:val="00FC0C96"/>
    <w:rsid w:val="00FC554C"/>
    <w:rsid w:val="00FD1665"/>
    <w:rsid w:val="00FE39E1"/>
    <w:rsid w:val="00FE577E"/>
    <w:rsid w:val="00FE77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5349"/>
  <w15:chartTrackingRefBased/>
  <w15:docId w15:val="{27E70085-FB79-4FFF-B60D-6F0F3667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FE8"/>
  </w:style>
  <w:style w:type="paragraph" w:styleId="Footer">
    <w:name w:val="footer"/>
    <w:basedOn w:val="Normal"/>
    <w:link w:val="FooterChar"/>
    <w:uiPriority w:val="99"/>
    <w:unhideWhenUsed/>
    <w:rsid w:val="00D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E8"/>
  </w:style>
  <w:style w:type="table" w:styleId="TableGrid">
    <w:name w:val="Table Grid"/>
    <w:basedOn w:val="TableNormal"/>
    <w:uiPriority w:val="39"/>
    <w:rsid w:val="000D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0D4"/>
    <w:rPr>
      <w:color w:val="0563C1" w:themeColor="hyperlink"/>
      <w:u w:val="single"/>
    </w:rPr>
  </w:style>
  <w:style w:type="table" w:styleId="PlainTable4">
    <w:name w:val="Plain Table 4"/>
    <w:basedOn w:val="TableNormal"/>
    <w:uiPriority w:val="44"/>
    <w:rsid w:val="00C143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E404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E2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85"/>
    <w:rPr>
      <w:rFonts w:ascii="Segoe UI" w:hAnsi="Segoe UI" w:cs="Segoe UI"/>
      <w:sz w:val="18"/>
      <w:szCs w:val="18"/>
    </w:rPr>
  </w:style>
  <w:style w:type="character" w:styleId="UnresolvedMention">
    <w:name w:val="Unresolved Mention"/>
    <w:basedOn w:val="DefaultParagraphFont"/>
    <w:uiPriority w:val="99"/>
    <w:semiHidden/>
    <w:unhideWhenUsed/>
    <w:rsid w:val="00CB2071"/>
    <w:rPr>
      <w:color w:val="605E5C"/>
      <w:shd w:val="clear" w:color="auto" w:fill="E1DFDD"/>
    </w:rPr>
  </w:style>
  <w:style w:type="paragraph" w:styleId="ListParagraph">
    <w:name w:val="List Paragraph"/>
    <w:basedOn w:val="Normal"/>
    <w:qFormat/>
    <w:rsid w:val="001959DF"/>
    <w:pPr>
      <w:ind w:left="720"/>
      <w:contextualSpacing/>
    </w:pPr>
  </w:style>
  <w:style w:type="character" w:styleId="CommentReference">
    <w:name w:val="annotation reference"/>
    <w:basedOn w:val="DefaultParagraphFont"/>
    <w:uiPriority w:val="99"/>
    <w:semiHidden/>
    <w:unhideWhenUsed/>
    <w:rsid w:val="005B7F72"/>
    <w:rPr>
      <w:sz w:val="16"/>
      <w:szCs w:val="16"/>
    </w:rPr>
  </w:style>
  <w:style w:type="paragraph" w:styleId="CommentText">
    <w:name w:val="annotation text"/>
    <w:basedOn w:val="Normal"/>
    <w:link w:val="CommentTextChar"/>
    <w:uiPriority w:val="99"/>
    <w:unhideWhenUsed/>
    <w:rsid w:val="005B7F72"/>
    <w:pPr>
      <w:spacing w:line="240" w:lineRule="auto"/>
    </w:pPr>
    <w:rPr>
      <w:sz w:val="20"/>
      <w:szCs w:val="20"/>
    </w:rPr>
  </w:style>
  <w:style w:type="character" w:customStyle="1" w:styleId="CommentTextChar">
    <w:name w:val="Comment Text Char"/>
    <w:basedOn w:val="DefaultParagraphFont"/>
    <w:link w:val="CommentText"/>
    <w:uiPriority w:val="99"/>
    <w:rsid w:val="005B7F72"/>
    <w:rPr>
      <w:sz w:val="20"/>
      <w:szCs w:val="20"/>
    </w:rPr>
  </w:style>
  <w:style w:type="paragraph" w:styleId="CommentSubject">
    <w:name w:val="annotation subject"/>
    <w:basedOn w:val="CommentText"/>
    <w:next w:val="CommentText"/>
    <w:link w:val="CommentSubjectChar"/>
    <w:uiPriority w:val="99"/>
    <w:semiHidden/>
    <w:unhideWhenUsed/>
    <w:rsid w:val="005B7F72"/>
    <w:rPr>
      <w:b/>
      <w:bCs/>
    </w:rPr>
  </w:style>
  <w:style w:type="character" w:customStyle="1" w:styleId="CommentSubjectChar">
    <w:name w:val="Comment Subject Char"/>
    <w:basedOn w:val="CommentTextChar"/>
    <w:link w:val="CommentSubject"/>
    <w:uiPriority w:val="99"/>
    <w:semiHidden/>
    <w:rsid w:val="005B7F72"/>
    <w:rPr>
      <w:b/>
      <w:bCs/>
      <w:sz w:val="20"/>
      <w:szCs w:val="20"/>
    </w:rPr>
  </w:style>
  <w:style w:type="character" w:styleId="FootnoteReference">
    <w:name w:val="footnote reference"/>
    <w:basedOn w:val="DefaultParagraphFont"/>
    <w:uiPriority w:val="99"/>
    <w:semiHidden/>
    <w:unhideWhenUsed/>
    <w:rsid w:val="005B7F72"/>
    <w:rPr>
      <w:vertAlign w:val="superscript"/>
    </w:rPr>
  </w:style>
  <w:style w:type="character" w:styleId="Strong">
    <w:name w:val="Strong"/>
    <w:basedOn w:val="DefaultParagraphFont"/>
    <w:uiPriority w:val="22"/>
    <w:qFormat/>
    <w:rsid w:val="00232849"/>
    <w:rPr>
      <w:b/>
      <w:bCs/>
    </w:rPr>
  </w:style>
  <w:style w:type="paragraph" w:styleId="Revision">
    <w:name w:val="Revision"/>
    <w:hidden/>
    <w:uiPriority w:val="99"/>
    <w:semiHidden/>
    <w:rsid w:val="001A0AD7"/>
    <w:pPr>
      <w:spacing w:after="0" w:line="240" w:lineRule="auto"/>
    </w:pPr>
  </w:style>
  <w:style w:type="paragraph" w:styleId="Subtitle">
    <w:name w:val="Subtitle"/>
    <w:basedOn w:val="Normal"/>
    <w:next w:val="Normal"/>
    <w:link w:val="SubtitleChar"/>
    <w:uiPriority w:val="11"/>
    <w:qFormat/>
    <w:rsid w:val="00170E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E6"/>
    <w:rPr>
      <w:rFonts w:eastAsiaTheme="majorEastAsia" w:cstheme="majorBidi"/>
      <w:color w:val="595959" w:themeColor="text1" w:themeTint="A6"/>
      <w:spacing w:val="15"/>
      <w:kern w:val="2"/>
      <w:sz w:val="28"/>
      <w:szCs w:val="28"/>
      <w14:ligatures w14:val="standardContextual"/>
    </w:rPr>
  </w:style>
  <w:style w:type="paragraph" w:styleId="NoSpacing">
    <w:name w:val="No Spacing"/>
    <w:uiPriority w:val="1"/>
    <w:qFormat/>
    <w:rsid w:val="00170EE6"/>
    <w:pPr>
      <w:spacing w:after="0" w:line="240" w:lineRule="auto"/>
    </w:pPr>
    <w:rPr>
      <w:kern w:val="2"/>
      <w:sz w:val="24"/>
      <w:szCs w:val="24"/>
      <w14:ligatures w14:val="standardContextual"/>
    </w:rPr>
  </w:style>
  <w:style w:type="paragraph" w:styleId="NormalWeb">
    <w:name w:val="Normal (Web)"/>
    <w:basedOn w:val="Normal"/>
    <w:uiPriority w:val="99"/>
    <w:semiHidden/>
    <w:unhideWhenUsed/>
    <w:rsid w:val="00643C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1272">
      <w:bodyDiv w:val="1"/>
      <w:marLeft w:val="0"/>
      <w:marRight w:val="0"/>
      <w:marTop w:val="0"/>
      <w:marBottom w:val="0"/>
      <w:divBdr>
        <w:top w:val="none" w:sz="0" w:space="0" w:color="auto"/>
        <w:left w:val="none" w:sz="0" w:space="0" w:color="auto"/>
        <w:bottom w:val="none" w:sz="0" w:space="0" w:color="auto"/>
        <w:right w:val="none" w:sz="0" w:space="0" w:color="auto"/>
      </w:divBdr>
    </w:div>
    <w:div w:id="848639659">
      <w:bodyDiv w:val="1"/>
      <w:marLeft w:val="0"/>
      <w:marRight w:val="0"/>
      <w:marTop w:val="0"/>
      <w:marBottom w:val="0"/>
      <w:divBdr>
        <w:top w:val="none" w:sz="0" w:space="0" w:color="auto"/>
        <w:left w:val="none" w:sz="0" w:space="0" w:color="auto"/>
        <w:bottom w:val="none" w:sz="0" w:space="0" w:color="auto"/>
        <w:right w:val="none" w:sz="0" w:space="0" w:color="auto"/>
      </w:divBdr>
    </w:div>
    <w:div w:id="849298394">
      <w:bodyDiv w:val="1"/>
      <w:marLeft w:val="0"/>
      <w:marRight w:val="0"/>
      <w:marTop w:val="0"/>
      <w:marBottom w:val="0"/>
      <w:divBdr>
        <w:top w:val="none" w:sz="0" w:space="0" w:color="auto"/>
        <w:left w:val="none" w:sz="0" w:space="0" w:color="auto"/>
        <w:bottom w:val="none" w:sz="0" w:space="0" w:color="auto"/>
        <w:right w:val="none" w:sz="0" w:space="0" w:color="auto"/>
      </w:divBdr>
    </w:div>
    <w:div w:id="859127974">
      <w:bodyDiv w:val="1"/>
      <w:marLeft w:val="0"/>
      <w:marRight w:val="0"/>
      <w:marTop w:val="0"/>
      <w:marBottom w:val="0"/>
      <w:divBdr>
        <w:top w:val="none" w:sz="0" w:space="0" w:color="auto"/>
        <w:left w:val="none" w:sz="0" w:space="0" w:color="auto"/>
        <w:bottom w:val="none" w:sz="0" w:space="0" w:color="auto"/>
        <w:right w:val="none" w:sz="0" w:space="0" w:color="auto"/>
      </w:divBdr>
    </w:div>
    <w:div w:id="878200619">
      <w:bodyDiv w:val="1"/>
      <w:marLeft w:val="0"/>
      <w:marRight w:val="0"/>
      <w:marTop w:val="0"/>
      <w:marBottom w:val="0"/>
      <w:divBdr>
        <w:top w:val="none" w:sz="0" w:space="0" w:color="auto"/>
        <w:left w:val="none" w:sz="0" w:space="0" w:color="auto"/>
        <w:bottom w:val="none" w:sz="0" w:space="0" w:color="auto"/>
        <w:right w:val="none" w:sz="0" w:space="0" w:color="auto"/>
      </w:divBdr>
      <w:divsChild>
        <w:div w:id="373505178">
          <w:marLeft w:val="446"/>
          <w:marRight w:val="0"/>
          <w:marTop w:val="0"/>
          <w:marBottom w:val="0"/>
          <w:divBdr>
            <w:top w:val="none" w:sz="0" w:space="0" w:color="auto"/>
            <w:left w:val="none" w:sz="0" w:space="0" w:color="auto"/>
            <w:bottom w:val="none" w:sz="0" w:space="0" w:color="auto"/>
            <w:right w:val="none" w:sz="0" w:space="0" w:color="auto"/>
          </w:divBdr>
        </w:div>
        <w:div w:id="1194227305">
          <w:marLeft w:val="446"/>
          <w:marRight w:val="0"/>
          <w:marTop w:val="0"/>
          <w:marBottom w:val="0"/>
          <w:divBdr>
            <w:top w:val="none" w:sz="0" w:space="0" w:color="auto"/>
            <w:left w:val="none" w:sz="0" w:space="0" w:color="auto"/>
            <w:bottom w:val="none" w:sz="0" w:space="0" w:color="auto"/>
            <w:right w:val="none" w:sz="0" w:space="0" w:color="auto"/>
          </w:divBdr>
        </w:div>
      </w:divsChild>
    </w:div>
    <w:div w:id="1047098840">
      <w:bodyDiv w:val="1"/>
      <w:marLeft w:val="0"/>
      <w:marRight w:val="0"/>
      <w:marTop w:val="0"/>
      <w:marBottom w:val="0"/>
      <w:divBdr>
        <w:top w:val="none" w:sz="0" w:space="0" w:color="auto"/>
        <w:left w:val="none" w:sz="0" w:space="0" w:color="auto"/>
        <w:bottom w:val="none" w:sz="0" w:space="0" w:color="auto"/>
        <w:right w:val="none" w:sz="0" w:space="0" w:color="auto"/>
      </w:divBdr>
      <w:divsChild>
        <w:div w:id="495998066">
          <w:marLeft w:val="0"/>
          <w:marRight w:val="0"/>
          <w:marTop w:val="0"/>
          <w:marBottom w:val="0"/>
          <w:divBdr>
            <w:top w:val="none" w:sz="0" w:space="0" w:color="auto"/>
            <w:left w:val="none" w:sz="0" w:space="0" w:color="auto"/>
            <w:bottom w:val="none" w:sz="0" w:space="0" w:color="auto"/>
            <w:right w:val="none" w:sz="0" w:space="0" w:color="auto"/>
          </w:divBdr>
        </w:div>
      </w:divsChild>
    </w:div>
    <w:div w:id="11793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bariki.shammy@trademarkafr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2EB7-E316-4D06-9552-27B9B149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511</Words>
  <Characters>3499</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Sylviah Luseno</dc:creator>
  <cp:keywords/>
  <dc:description/>
  <cp:lastModifiedBy>Sylviah Luseno</cp:lastModifiedBy>
  <cp:revision>3</cp:revision>
  <dcterms:created xsi:type="dcterms:W3CDTF">2026-04-24T07:48:00Z</dcterms:created>
  <dcterms:modified xsi:type="dcterms:W3CDTF">2026-04-24T08:09:00Z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e0983-05e3-46a0-b893-ff28b8cf1441_Enabled">
    <vt:lpwstr>true</vt:lpwstr>
  </property>
  <property fmtid="{D5CDD505-2E9C-101B-9397-08002B2CF9AE}" pid="3" name="MSIP_Label_589e0983-05e3-46a0-b893-ff28b8cf1441_SetDate">
    <vt:lpwstr>2024-05-02T06:25:45Z</vt:lpwstr>
  </property>
  <property fmtid="{D5CDD505-2E9C-101B-9397-08002B2CF9AE}" pid="4" name="MSIP_Label_589e0983-05e3-46a0-b893-ff28b8cf1441_Method">
    <vt:lpwstr>Standard</vt:lpwstr>
  </property>
  <property fmtid="{D5CDD505-2E9C-101B-9397-08002B2CF9AE}" pid="5" name="MSIP_Label_589e0983-05e3-46a0-b893-ff28b8cf1441_Name">
    <vt:lpwstr>TMEA Public</vt:lpwstr>
  </property>
  <property fmtid="{D5CDD505-2E9C-101B-9397-08002B2CF9AE}" pid="6" name="MSIP_Label_589e0983-05e3-46a0-b893-ff28b8cf1441_SiteId">
    <vt:lpwstr>71dd2498-0b95-4eb5-8b08-940c9ea4bfb8</vt:lpwstr>
  </property>
  <property fmtid="{D5CDD505-2E9C-101B-9397-08002B2CF9AE}" pid="7" name="MSIP_Label_589e0983-05e3-46a0-b893-ff28b8cf1441_ActionId">
    <vt:lpwstr>4e8e94d5-9170-4d6e-a6e2-4fa4bcf6d326</vt:lpwstr>
  </property>
  <property fmtid="{D5CDD505-2E9C-101B-9397-08002B2CF9AE}" pid="8" name="MSIP_Label_589e0983-05e3-46a0-b893-ff28b8cf1441_ContentBits">
    <vt:lpwstr>0</vt:lpwstr>
  </property>
  <property fmtid="{D5CDD505-2E9C-101B-9397-08002B2CF9AE}" pid="9" name="GrammarlyDocumentId">
    <vt:lpwstr>37a20a0e-855b-4c38-99d3-df8fdc1f42e5</vt:lpwstr>
  </property>
</Properties>
</file>